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269" w:val="left" w:leader="none"/>
        </w:tabs>
        <w:spacing w:before="70"/>
        <w:ind w:left="6457" w:right="101" w:firstLine="0"/>
        <w:jc w:val="both"/>
        <w:rPr>
          <w:sz w:val="20"/>
        </w:rPr>
      </w:pPr>
      <w:r>
        <w:rPr>
          <w:sz w:val="20"/>
        </w:rPr>
        <w:t>Додаток</w:t>
      </w:r>
      <w:r>
        <w:rPr>
          <w:spacing w:val="1"/>
          <w:sz w:val="20"/>
        </w:rPr>
        <w:t> </w:t>
      </w:r>
      <w:r>
        <w:rPr>
          <w:sz w:val="20"/>
        </w:rPr>
        <w:t>№3</w:t>
      </w:r>
      <w:r>
        <w:rPr>
          <w:spacing w:val="1"/>
          <w:sz w:val="20"/>
        </w:rPr>
        <w:t> </w:t>
      </w:r>
      <w:r>
        <w:rPr>
          <w:sz w:val="20"/>
        </w:rPr>
        <w:t>до</w:t>
      </w:r>
      <w:r>
        <w:rPr>
          <w:spacing w:val="1"/>
          <w:sz w:val="20"/>
        </w:rPr>
        <w:t> </w:t>
      </w:r>
      <w:r>
        <w:rPr>
          <w:sz w:val="20"/>
        </w:rPr>
        <w:t>Договору</w:t>
      </w:r>
      <w:r>
        <w:rPr>
          <w:spacing w:val="1"/>
          <w:sz w:val="20"/>
        </w:rPr>
        <w:t> </w:t>
      </w:r>
      <w:r>
        <w:rPr>
          <w:sz w:val="20"/>
        </w:rPr>
        <w:t>електропостачальника</w:t>
        <w:tab/>
        <w:t>про</w:t>
      </w:r>
      <w:r>
        <w:rPr>
          <w:spacing w:val="-48"/>
          <w:sz w:val="20"/>
        </w:rPr>
        <w:t> </w:t>
      </w:r>
      <w:r>
        <w:rPr>
          <w:sz w:val="20"/>
        </w:rPr>
        <w:t>надання</w:t>
      </w:r>
      <w:r>
        <w:rPr>
          <w:spacing w:val="1"/>
          <w:sz w:val="20"/>
        </w:rPr>
        <w:t> </w:t>
      </w:r>
      <w:r>
        <w:rPr>
          <w:sz w:val="20"/>
        </w:rPr>
        <w:t>послуг</w:t>
      </w:r>
      <w:r>
        <w:rPr>
          <w:spacing w:val="1"/>
          <w:sz w:val="20"/>
        </w:rPr>
        <w:t> </w:t>
      </w:r>
      <w:r>
        <w:rPr>
          <w:sz w:val="20"/>
        </w:rPr>
        <w:t>з</w:t>
      </w:r>
      <w:r>
        <w:rPr>
          <w:spacing w:val="1"/>
          <w:sz w:val="20"/>
        </w:rPr>
        <w:t> </w:t>
      </w:r>
      <w:r>
        <w:rPr>
          <w:sz w:val="20"/>
        </w:rPr>
        <w:t>розподілу</w:t>
      </w:r>
      <w:r>
        <w:rPr>
          <w:spacing w:val="-47"/>
          <w:sz w:val="20"/>
        </w:rPr>
        <w:t> </w:t>
      </w:r>
      <w:r>
        <w:rPr>
          <w:sz w:val="20"/>
        </w:rPr>
        <w:t>електричної</w:t>
      </w:r>
      <w:r>
        <w:rPr>
          <w:spacing w:val="3"/>
          <w:sz w:val="20"/>
        </w:rPr>
        <w:t> </w:t>
      </w:r>
      <w:r>
        <w:rPr>
          <w:sz w:val="20"/>
        </w:rPr>
        <w:t>енергії</w:t>
      </w:r>
    </w:p>
    <w:p>
      <w:pPr>
        <w:tabs>
          <w:tab w:pos="7934" w:val="left" w:leader="underscore"/>
        </w:tabs>
        <w:spacing w:before="1"/>
        <w:ind w:left="6457" w:right="0" w:firstLine="0"/>
        <w:jc w:val="both"/>
        <w:rPr>
          <w:sz w:val="16"/>
        </w:rPr>
      </w:pPr>
      <w:r>
        <w:rPr>
          <w:sz w:val="16"/>
        </w:rPr>
        <w:t>№</w:t>
      </w:r>
      <w:r>
        <w:rPr>
          <w:spacing w:val="-5"/>
          <w:sz w:val="16"/>
        </w:rPr>
        <w:t> </w:t>
      </w:r>
      <w:r>
        <w:rPr>
          <w:sz w:val="16"/>
        </w:rPr>
        <w:t>___ від</w:t>
      </w:r>
      <w:r>
        <w:rPr>
          <w:spacing w:val="-1"/>
          <w:sz w:val="16"/>
        </w:rPr>
        <w:t> </w:t>
      </w:r>
      <w:r>
        <w:rPr>
          <w:sz w:val="16"/>
        </w:rPr>
        <w:t>__.</w:t>
        <w:tab/>
        <w:t>року</w:t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37" w:lineRule="auto"/>
        <w:ind w:left="3422" w:right="339" w:hanging="2958"/>
      </w:pPr>
      <w:r>
        <w:rPr/>
        <w:t>Порядок взаємодій між сторонами при виконанні послуг з припинення та відновлення</w:t>
      </w:r>
      <w:r>
        <w:rPr>
          <w:spacing w:val="-57"/>
        </w:rPr>
        <w:t> </w:t>
      </w:r>
      <w:r>
        <w:rPr/>
        <w:t>електроживлення</w:t>
      </w:r>
      <w:r>
        <w:rPr>
          <w:spacing w:val="-4"/>
        </w:rPr>
        <w:t> </w:t>
      </w:r>
      <w:r>
        <w:rPr/>
        <w:t>споживача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0" w:after="0"/>
        <w:ind w:left="219" w:right="112" w:firstLine="0"/>
        <w:jc w:val="both"/>
        <w:rPr>
          <w:sz w:val="24"/>
        </w:rPr>
      </w:pPr>
      <w:r>
        <w:rPr>
          <w:sz w:val="24"/>
        </w:rPr>
        <w:t>Для припинення/обмеження електроживлення споживача за ініціативою Постачальника,</w:t>
      </w:r>
      <w:r>
        <w:rPr>
          <w:spacing w:val="-57"/>
          <w:sz w:val="24"/>
        </w:rPr>
        <w:t> </w:t>
      </w:r>
      <w:r>
        <w:rPr>
          <w:sz w:val="24"/>
        </w:rPr>
        <w:t>Постачальник повинен попередити про це споживача та не пізніше ніж за 10 робочих днів</w:t>
      </w:r>
      <w:r>
        <w:rPr>
          <w:spacing w:val="1"/>
          <w:sz w:val="24"/>
        </w:rPr>
        <w:t> </w:t>
      </w:r>
      <w:r>
        <w:rPr>
          <w:sz w:val="24"/>
        </w:rPr>
        <w:t>до дня відключення у порядку визначеному ПРРЕЕ та в цей же строк надати Заявку про</w:t>
      </w:r>
      <w:r>
        <w:rPr>
          <w:spacing w:val="1"/>
          <w:sz w:val="24"/>
        </w:rPr>
        <w:t> </w:t>
      </w:r>
      <w:r>
        <w:rPr>
          <w:sz w:val="24"/>
        </w:rPr>
        <w:t>припинення</w:t>
      </w:r>
      <w:r>
        <w:rPr>
          <w:spacing w:val="1"/>
          <w:sz w:val="24"/>
        </w:rPr>
        <w:t> </w:t>
      </w:r>
      <w:r>
        <w:rPr>
          <w:sz w:val="24"/>
        </w:rPr>
        <w:t>електроживлення</w:t>
      </w:r>
      <w:r>
        <w:rPr>
          <w:spacing w:val="1"/>
          <w:sz w:val="24"/>
        </w:rPr>
        <w:t> </w:t>
      </w:r>
      <w:r>
        <w:rPr>
          <w:sz w:val="24"/>
        </w:rPr>
        <w:t>споживачів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електронні</w:t>
      </w:r>
      <w:r>
        <w:rPr>
          <w:spacing w:val="1"/>
          <w:sz w:val="24"/>
        </w:rPr>
        <w:t> </w:t>
      </w:r>
      <w:r>
        <w:rPr>
          <w:sz w:val="24"/>
        </w:rPr>
        <w:t>адреси</w:t>
      </w:r>
      <w:r>
        <w:rPr>
          <w:spacing w:val="1"/>
          <w:sz w:val="24"/>
        </w:rPr>
        <w:t> </w:t>
      </w:r>
      <w:r>
        <w:rPr>
          <w:sz w:val="24"/>
        </w:rPr>
        <w:t>Оператора</w:t>
      </w:r>
      <w:r>
        <w:rPr>
          <w:spacing w:val="1"/>
          <w:sz w:val="24"/>
        </w:rPr>
        <w:t> </w:t>
      </w:r>
      <w:r>
        <w:rPr>
          <w:sz w:val="24"/>
        </w:rPr>
        <w:t>системи:</w:t>
      </w:r>
      <w:r>
        <w:rPr>
          <w:color w:val="0000FF"/>
          <w:spacing w:val="1"/>
          <w:sz w:val="24"/>
        </w:rPr>
        <w:t> </w:t>
      </w:r>
      <w:hyperlink r:id="rId5">
        <w:r>
          <w:rPr>
            <w:color w:val="0000FF"/>
            <w:sz w:val="24"/>
            <w:u w:val="single" w:color="0000FF"/>
          </w:rPr>
          <w:t>Iryna.Levchenko@kiroe.com.ua</w:t>
        </w:r>
        <w:r>
          <w:rPr>
            <w:sz w:val="24"/>
          </w:rPr>
          <w:t>,</w:t>
        </w:r>
      </w:hyperlink>
      <w:r>
        <w:rPr>
          <w:sz w:val="24"/>
        </w:rPr>
        <w:t> у форматі Microsoft Excel з накладанням кваліфікованого</w:t>
      </w:r>
      <w:r>
        <w:rPr>
          <w:spacing w:val="1"/>
          <w:sz w:val="24"/>
        </w:rPr>
        <w:t> </w:t>
      </w:r>
      <w:r>
        <w:rPr>
          <w:sz w:val="24"/>
        </w:rPr>
        <w:t>електронного</w:t>
      </w:r>
      <w:r>
        <w:rPr>
          <w:spacing w:val="5"/>
          <w:sz w:val="24"/>
        </w:rPr>
        <w:t> </w:t>
      </w:r>
      <w:r>
        <w:rPr>
          <w:sz w:val="24"/>
        </w:rPr>
        <w:t>підпису</w:t>
      </w:r>
      <w:r>
        <w:rPr>
          <w:spacing w:val="-9"/>
          <w:sz w:val="24"/>
        </w:rPr>
        <w:t> </w:t>
      </w:r>
      <w:r>
        <w:rPr>
          <w:sz w:val="24"/>
        </w:rPr>
        <w:t>(далі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3"/>
          <w:sz w:val="24"/>
        </w:rPr>
        <w:t> </w:t>
      </w:r>
      <w:r>
        <w:rPr>
          <w:sz w:val="24"/>
        </w:rPr>
        <w:t>КЕП)</w:t>
      </w:r>
      <w:r>
        <w:rPr>
          <w:spacing w:val="3"/>
          <w:sz w:val="24"/>
        </w:rPr>
        <w:t> </w:t>
      </w:r>
      <w:r>
        <w:rPr>
          <w:sz w:val="24"/>
        </w:rPr>
        <w:t>за формою,</w:t>
      </w:r>
      <w:r>
        <w:rPr>
          <w:spacing w:val="-2"/>
          <w:sz w:val="24"/>
        </w:rPr>
        <w:t> </w:t>
      </w:r>
      <w:r>
        <w:rPr>
          <w:sz w:val="24"/>
        </w:rPr>
        <w:t>наведеною в</w:t>
      </w:r>
      <w:r>
        <w:rPr>
          <w:spacing w:val="-2"/>
          <w:sz w:val="24"/>
        </w:rPr>
        <w:t> </w:t>
      </w:r>
      <w:r>
        <w:rPr>
          <w:sz w:val="24"/>
        </w:rPr>
        <w:t>таблиці</w:t>
      </w:r>
      <w:r>
        <w:rPr>
          <w:spacing w:val="-7"/>
          <w:sz w:val="24"/>
        </w:rPr>
        <w:t> </w:t>
      </w:r>
      <w:r>
        <w:rPr>
          <w:sz w:val="24"/>
        </w:rPr>
        <w:t>3.1.:</w:t>
      </w:r>
    </w:p>
    <w:p>
      <w:pPr>
        <w:pStyle w:val="BodyText"/>
        <w:tabs>
          <w:tab w:pos="6408" w:val="left" w:leader="none"/>
          <w:tab w:pos="6462" w:val="left" w:leader="none"/>
          <w:tab w:pos="7004" w:val="left" w:leader="none"/>
        </w:tabs>
        <w:spacing w:before="1"/>
        <w:ind w:left="786" w:right="100" w:firstLine="7567"/>
      </w:pPr>
      <w:r>
        <w:rPr/>
        <w:t>Таблиця 3.1</w:t>
      </w:r>
      <w:r>
        <w:rPr>
          <w:spacing w:val="-57"/>
        </w:rPr>
        <w:t> </w:t>
      </w:r>
      <w:r>
        <w:rPr/>
        <w:t>Заявка</w:t>
      </w:r>
      <w:r>
        <w:rPr>
          <w:spacing w:val="-2"/>
        </w:rPr>
        <w:t> </w:t>
      </w:r>
      <w:r>
        <w:rPr/>
        <w:t>про</w:t>
      </w:r>
      <w:r>
        <w:rPr>
          <w:spacing w:val="-1"/>
        </w:rPr>
        <w:t> </w:t>
      </w:r>
      <w:r>
        <w:rPr/>
        <w:t>припинення</w:t>
      </w:r>
      <w:r>
        <w:rPr>
          <w:spacing w:val="-5"/>
        </w:rPr>
        <w:t> </w:t>
      </w:r>
      <w:r>
        <w:rPr/>
        <w:t>електроживлення</w:t>
      </w:r>
      <w:r>
        <w:rPr>
          <w:spacing w:val="-6"/>
        </w:rPr>
        <w:t> </w:t>
      </w:r>
      <w:r>
        <w:rPr/>
        <w:t>на</w:t>
      </w:r>
      <w:r>
        <w:rPr>
          <w:u w:val="single"/>
        </w:rPr>
        <w:tab/>
        <w:tab/>
      </w:r>
      <w:r>
        <w:rPr/>
        <w:t>20</w:t>
      </w:r>
      <w:r>
        <w:rPr>
          <w:u w:val="single"/>
        </w:rPr>
        <w:tab/>
      </w:r>
      <w:r>
        <w:rPr/>
        <w:t>року споживачів</w:t>
      </w:r>
      <w:r>
        <w:rPr>
          <w:spacing w:val="1"/>
        </w:rPr>
        <w:t> </w:t>
      </w:r>
      <w:r>
        <w:rPr/>
        <w:t>Постачальника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3396" w:val="left" w:leader="none"/>
          <w:tab w:pos="6299" w:val="left" w:leader="none"/>
        </w:tabs>
        <w:spacing w:before="3"/>
        <w:ind w:left="786"/>
      </w:pPr>
      <w:r>
        <w:rPr/>
        <w:t>(код</w:t>
      </w:r>
      <w:r>
        <w:rPr>
          <w:spacing w:val="-1"/>
        </w:rPr>
        <w:t> </w:t>
      </w:r>
      <w:r>
        <w:rPr/>
        <w:t>ЄДРПОУ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ЕІС</w:t>
      </w:r>
      <w:r>
        <w:rPr>
          <w:spacing w:val="-1"/>
        </w:rPr>
        <w:t> </w:t>
      </w:r>
      <w:r>
        <w:rPr/>
        <w:t>код</w:t>
      </w:r>
      <w:r>
        <w:rPr>
          <w:u w:val="single"/>
        </w:rPr>
        <w:tab/>
      </w:r>
      <w:r>
        <w:rPr/>
        <w:t>)</w:t>
      </w:r>
    </w:p>
    <w:p>
      <w:pPr>
        <w:pStyle w:val="BodyText"/>
        <w:spacing w:before="4"/>
        <w:rPr>
          <w:sz w:val="2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843"/>
        <w:gridCol w:w="2127"/>
        <w:gridCol w:w="2837"/>
        <w:gridCol w:w="1839"/>
      </w:tblGrid>
      <w:tr>
        <w:trPr>
          <w:trHeight w:val="830" w:hRule="atLeast"/>
        </w:trPr>
        <w:tc>
          <w:tcPr>
            <w:tcW w:w="677" w:type="dxa"/>
          </w:tcPr>
          <w:p>
            <w:pPr>
              <w:pStyle w:val="TableParagraph"/>
              <w:spacing w:line="242" w:lineRule="auto"/>
              <w:ind w:left="110" w:right="2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з/п</w:t>
            </w:r>
          </w:p>
        </w:tc>
        <w:tc>
          <w:tcPr>
            <w:tcW w:w="1843" w:type="dxa"/>
          </w:tcPr>
          <w:p>
            <w:pPr>
              <w:pStyle w:val="TableParagraph"/>
              <w:spacing w:line="242" w:lineRule="auto"/>
              <w:ind w:left="110" w:right="247"/>
              <w:rPr>
                <w:sz w:val="24"/>
              </w:rPr>
            </w:pPr>
            <w:r>
              <w:rPr>
                <w:sz w:val="24"/>
              </w:rPr>
              <w:t>ЕІС код точки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розподілу</w:t>
            </w:r>
          </w:p>
        </w:tc>
        <w:tc>
          <w:tcPr>
            <w:tcW w:w="2127" w:type="dxa"/>
          </w:tcPr>
          <w:p>
            <w:pPr>
              <w:pStyle w:val="TableParagraph"/>
              <w:spacing w:line="242" w:lineRule="auto"/>
              <w:ind w:left="111" w:right="495"/>
              <w:rPr>
                <w:sz w:val="24"/>
              </w:rPr>
            </w:pPr>
            <w:r>
              <w:rPr>
                <w:spacing w:val="-1"/>
                <w:sz w:val="24"/>
              </w:rPr>
              <w:t>Найменування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споживача</w:t>
            </w:r>
          </w:p>
        </w:tc>
        <w:tc>
          <w:tcPr>
            <w:tcW w:w="2837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розподілу</w:t>
            </w:r>
          </w:p>
        </w:tc>
        <w:tc>
          <w:tcPr>
            <w:tcW w:w="1839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Причина</w:t>
            </w:r>
          </w:p>
          <w:p>
            <w:pPr>
              <w:pStyle w:val="TableParagraph"/>
              <w:spacing w:line="274" w:lineRule="exact"/>
              <w:ind w:left="112" w:right="461"/>
              <w:rPr>
                <w:sz w:val="24"/>
              </w:rPr>
            </w:pPr>
            <w:r>
              <w:rPr>
                <w:sz w:val="24"/>
              </w:rPr>
              <w:t>(підстава)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припинення</w:t>
            </w:r>
          </w:p>
        </w:tc>
      </w:tr>
      <w:tr>
        <w:trPr>
          <w:trHeight w:val="273" w:hRule="atLeast"/>
        </w:trPr>
        <w:tc>
          <w:tcPr>
            <w:tcW w:w="677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sz w:val="23"/>
        </w:rPr>
      </w:pPr>
    </w:p>
    <w:p>
      <w:pPr>
        <w:pStyle w:val="BodyText"/>
        <w:spacing w:line="237" w:lineRule="auto"/>
        <w:ind w:left="219" w:right="117" w:firstLine="283"/>
        <w:jc w:val="both"/>
      </w:pPr>
      <w:r>
        <w:rPr/>
        <w:t>Забороняється</w:t>
      </w:r>
      <w:r>
        <w:rPr>
          <w:spacing w:val="1"/>
        </w:rPr>
        <w:t> </w:t>
      </w:r>
      <w:r>
        <w:rPr/>
        <w:t>відключення</w:t>
      </w:r>
      <w:r>
        <w:rPr>
          <w:spacing w:val="1"/>
        </w:rPr>
        <w:t> </w:t>
      </w:r>
      <w:r>
        <w:rPr/>
        <w:t>побутових</w:t>
      </w:r>
      <w:r>
        <w:rPr>
          <w:spacing w:val="1"/>
        </w:rPr>
        <w:t> </w:t>
      </w:r>
      <w:r>
        <w:rPr/>
        <w:t>споживачів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вихідними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святковими</w:t>
      </w:r>
      <w:r>
        <w:rPr>
          <w:spacing w:val="1"/>
        </w:rPr>
        <w:t> </w:t>
      </w:r>
      <w:r>
        <w:rPr/>
        <w:t>днями.</w:t>
      </w:r>
    </w:p>
    <w:p>
      <w:pPr>
        <w:pStyle w:val="BodyText"/>
        <w:spacing w:before="4"/>
        <w:ind w:left="219" w:right="109" w:firstLine="283"/>
        <w:jc w:val="both"/>
      </w:pPr>
      <w:r>
        <w:rPr/>
        <w:t>Відключення</w:t>
      </w:r>
      <w:r>
        <w:rPr>
          <w:spacing w:val="1"/>
        </w:rPr>
        <w:t> </w:t>
      </w:r>
      <w:r>
        <w:rPr/>
        <w:t>захищених</w:t>
      </w:r>
      <w:r>
        <w:rPr>
          <w:spacing w:val="1"/>
        </w:rPr>
        <w:t> </w:t>
      </w:r>
      <w:r>
        <w:rPr/>
        <w:t>споживачів</w:t>
      </w:r>
      <w:r>
        <w:rPr>
          <w:spacing w:val="1"/>
        </w:rPr>
        <w:t> </w:t>
      </w:r>
      <w:r>
        <w:rPr/>
        <w:t>здійснюється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дотриманням</w:t>
      </w:r>
      <w:r>
        <w:rPr>
          <w:spacing w:val="1"/>
        </w:rPr>
        <w:t> </w:t>
      </w:r>
      <w:r>
        <w:rPr/>
        <w:t>вимог</w:t>
      </w:r>
      <w:r>
        <w:rPr>
          <w:spacing w:val="1"/>
        </w:rPr>
        <w:t> </w:t>
      </w:r>
      <w:r>
        <w:rPr/>
        <w:t>порядку</w:t>
      </w:r>
      <w:r>
        <w:rPr>
          <w:spacing w:val="1"/>
        </w:rPr>
        <w:t> </w:t>
      </w:r>
      <w:r>
        <w:rPr/>
        <w:t>забезпечення</w:t>
      </w:r>
      <w:r>
        <w:rPr>
          <w:spacing w:val="1"/>
        </w:rPr>
        <w:t> </w:t>
      </w:r>
      <w:r>
        <w:rPr/>
        <w:t>постачання</w:t>
      </w:r>
      <w:r>
        <w:rPr>
          <w:spacing w:val="1"/>
        </w:rPr>
        <w:t> </w:t>
      </w:r>
      <w:r>
        <w:rPr/>
        <w:t>електричної</w:t>
      </w:r>
      <w:r>
        <w:rPr>
          <w:spacing w:val="1"/>
        </w:rPr>
        <w:t> </w:t>
      </w:r>
      <w:r>
        <w:rPr/>
        <w:t>енергії</w:t>
      </w:r>
      <w:r>
        <w:rPr>
          <w:spacing w:val="1"/>
        </w:rPr>
        <w:t> </w:t>
      </w:r>
      <w:r>
        <w:rPr/>
        <w:t>захищеним</w:t>
      </w:r>
      <w:r>
        <w:rPr>
          <w:spacing w:val="1"/>
        </w:rPr>
        <w:t> </w:t>
      </w:r>
      <w:r>
        <w:rPr/>
        <w:t>споживачам,</w:t>
      </w:r>
      <w:r>
        <w:rPr>
          <w:spacing w:val="1"/>
        </w:rPr>
        <w:t> </w:t>
      </w:r>
      <w:r>
        <w:rPr/>
        <w:t>затвердженого</w:t>
      </w:r>
      <w:r>
        <w:rPr>
          <w:spacing w:val="1"/>
        </w:rPr>
        <w:t> </w:t>
      </w:r>
      <w:r>
        <w:rPr/>
        <w:t>Кабінетом</w:t>
      </w:r>
      <w:r>
        <w:rPr>
          <w:spacing w:val="2"/>
        </w:rPr>
        <w:t> </w:t>
      </w:r>
      <w:r>
        <w:rPr/>
        <w:t>Міністрів</w:t>
      </w:r>
      <w:r>
        <w:rPr>
          <w:spacing w:val="3"/>
        </w:rPr>
        <w:t> </w:t>
      </w:r>
      <w:r>
        <w:rPr/>
        <w:t>України.</w:t>
      </w:r>
    </w:p>
    <w:p>
      <w:pPr>
        <w:pStyle w:val="BodyText"/>
        <w:ind w:left="219" w:right="106" w:firstLine="283"/>
        <w:jc w:val="both"/>
      </w:pPr>
      <w:r>
        <w:rPr/>
        <w:t>У періоди, визначені порядком захисту вразливих споживачів, встановленим Кабінетом</w:t>
      </w:r>
      <w:r>
        <w:rPr>
          <w:spacing w:val="-57"/>
        </w:rPr>
        <w:t> </w:t>
      </w:r>
      <w:r>
        <w:rPr/>
        <w:t>Міністрів України, забороняється відключення електроустановок вразливих споживачів</w:t>
      </w:r>
      <w:r>
        <w:rPr>
          <w:spacing w:val="1"/>
        </w:rPr>
        <w:t> </w:t>
      </w:r>
      <w:r>
        <w:rPr/>
        <w:t>через</w:t>
      </w:r>
      <w:r>
        <w:rPr>
          <w:spacing w:val="2"/>
        </w:rPr>
        <w:t> </w:t>
      </w:r>
      <w:r>
        <w:rPr/>
        <w:t>заборгованість.</w:t>
      </w:r>
    </w:p>
    <w:p>
      <w:pPr>
        <w:pStyle w:val="BodyText"/>
        <w:ind w:left="219" w:right="109" w:firstLine="283"/>
        <w:jc w:val="both"/>
      </w:pPr>
      <w:r>
        <w:rPr/>
        <w:t>Початок періоду захисту вразливих споживачів від відключення не є підставою для</w:t>
      </w:r>
      <w:r>
        <w:rPr>
          <w:spacing w:val="1"/>
        </w:rPr>
        <w:t> </w:t>
      </w:r>
      <w:r>
        <w:rPr/>
        <w:t>відновлення</w:t>
      </w:r>
      <w:r>
        <w:rPr>
          <w:spacing w:val="1"/>
        </w:rPr>
        <w:t> </w:t>
      </w:r>
      <w:r>
        <w:rPr/>
        <w:t>постачання</w:t>
      </w:r>
      <w:r>
        <w:rPr>
          <w:spacing w:val="1"/>
        </w:rPr>
        <w:t> </w:t>
      </w:r>
      <w:r>
        <w:rPr/>
        <w:t>електричної</w:t>
      </w:r>
      <w:r>
        <w:rPr>
          <w:spacing w:val="1"/>
        </w:rPr>
        <w:t> </w:t>
      </w:r>
      <w:r>
        <w:rPr/>
        <w:t>енергії</w:t>
      </w:r>
      <w:r>
        <w:rPr>
          <w:spacing w:val="1"/>
        </w:rPr>
        <w:t> </w:t>
      </w:r>
      <w:r>
        <w:rPr/>
        <w:t>вразливому</w:t>
      </w:r>
      <w:r>
        <w:rPr>
          <w:spacing w:val="1"/>
        </w:rPr>
        <w:t> </w:t>
      </w:r>
      <w:r>
        <w:rPr/>
        <w:t>споживачу,</w:t>
      </w:r>
      <w:r>
        <w:rPr>
          <w:spacing w:val="1"/>
        </w:rPr>
        <w:t> </w:t>
      </w:r>
      <w:r>
        <w:rPr/>
        <w:t>електроустановка</w:t>
      </w:r>
      <w:r>
        <w:rPr>
          <w:spacing w:val="1"/>
        </w:rPr>
        <w:t> </w:t>
      </w:r>
      <w:r>
        <w:rPr/>
        <w:t>якого</w:t>
      </w:r>
      <w:r>
        <w:rPr>
          <w:spacing w:val="1"/>
        </w:rPr>
        <w:t> </w:t>
      </w:r>
      <w:r>
        <w:rPr/>
        <w:t>була</w:t>
      </w:r>
      <w:r>
        <w:rPr>
          <w:spacing w:val="1"/>
        </w:rPr>
        <w:t> </w:t>
      </w:r>
      <w:r>
        <w:rPr/>
        <w:t>відключена</w:t>
      </w:r>
      <w:r>
        <w:rPr>
          <w:spacing w:val="1"/>
        </w:rPr>
        <w:t> </w:t>
      </w:r>
      <w:r>
        <w:rPr/>
        <w:t>в інші періоди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дотриманням процедури,</w:t>
      </w:r>
      <w:r>
        <w:rPr>
          <w:spacing w:val="1"/>
        </w:rPr>
        <w:t> </w:t>
      </w:r>
      <w:r>
        <w:rPr/>
        <w:t>передбаченої цими</w:t>
      </w:r>
      <w:r>
        <w:rPr>
          <w:spacing w:val="1"/>
        </w:rPr>
        <w:t> </w:t>
      </w:r>
      <w:r>
        <w:rPr/>
        <w:t>Правилами.</w:t>
      </w:r>
    </w:p>
    <w:p>
      <w:pPr>
        <w:pStyle w:val="BodyText"/>
        <w:spacing w:before="1"/>
        <w:ind w:left="219" w:right="106" w:firstLine="283"/>
        <w:jc w:val="both"/>
      </w:pPr>
      <w:r>
        <w:rPr/>
        <w:t>Якщо в Заявці про припинення електроживлення споживачів Постачальника вказана</w:t>
      </w:r>
      <w:r>
        <w:rPr>
          <w:spacing w:val="1"/>
        </w:rPr>
        <w:t> </w:t>
      </w:r>
      <w:r>
        <w:rPr/>
        <w:t>причина (підстава) припинення, що не передбачена ПРРЕЕ, Оператор системи має право</w:t>
      </w:r>
      <w:r>
        <w:rPr>
          <w:spacing w:val="1"/>
        </w:rPr>
        <w:t> </w:t>
      </w:r>
      <w:r>
        <w:rPr/>
        <w:t>відхилити таку Заявку, про що повідомляє Постачальника протягом 2 робочих днів з дати</w:t>
      </w:r>
      <w:r>
        <w:rPr>
          <w:spacing w:val="1"/>
        </w:rPr>
        <w:t> </w:t>
      </w:r>
      <w:r>
        <w:rPr/>
        <w:t>отримання</w:t>
      </w:r>
      <w:r>
        <w:rPr>
          <w:spacing w:val="-4"/>
        </w:rPr>
        <w:t> </w:t>
      </w:r>
      <w:r>
        <w:rPr/>
        <w:t>Заявки.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0" w:after="0"/>
        <w:ind w:left="219" w:right="104" w:firstLine="0"/>
        <w:jc w:val="both"/>
        <w:rPr>
          <w:sz w:val="24"/>
        </w:rPr>
      </w:pPr>
      <w:r>
        <w:rPr>
          <w:sz w:val="24"/>
        </w:rPr>
        <w:t>Постачальник</w:t>
      </w:r>
      <w:r>
        <w:rPr>
          <w:spacing w:val="1"/>
          <w:sz w:val="24"/>
        </w:rPr>
        <w:t> </w:t>
      </w:r>
      <w:r>
        <w:rPr>
          <w:sz w:val="24"/>
        </w:rPr>
        <w:t>має</w:t>
      </w:r>
      <w:r>
        <w:rPr>
          <w:spacing w:val="1"/>
          <w:sz w:val="24"/>
        </w:rPr>
        <w:t> </w:t>
      </w:r>
      <w:r>
        <w:rPr>
          <w:sz w:val="24"/>
        </w:rPr>
        <w:t>право</w:t>
      </w:r>
      <w:r>
        <w:rPr>
          <w:spacing w:val="1"/>
          <w:sz w:val="24"/>
        </w:rPr>
        <w:t> </w:t>
      </w:r>
      <w:r>
        <w:rPr>
          <w:sz w:val="24"/>
        </w:rPr>
        <w:t>відкликати</w:t>
      </w:r>
      <w:r>
        <w:rPr>
          <w:spacing w:val="1"/>
          <w:sz w:val="24"/>
        </w:rPr>
        <w:t> </w:t>
      </w:r>
      <w:r>
        <w:rPr>
          <w:sz w:val="24"/>
        </w:rPr>
        <w:t>Заявку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припинення</w:t>
      </w:r>
      <w:r>
        <w:rPr>
          <w:spacing w:val="1"/>
          <w:sz w:val="24"/>
        </w:rPr>
        <w:t> </w:t>
      </w:r>
      <w:r>
        <w:rPr>
          <w:sz w:val="24"/>
        </w:rPr>
        <w:t>електроживлення</w:t>
      </w:r>
      <w:r>
        <w:rPr>
          <w:spacing w:val="1"/>
          <w:sz w:val="24"/>
        </w:rPr>
        <w:t> </w:t>
      </w:r>
      <w:r>
        <w:rPr>
          <w:sz w:val="24"/>
        </w:rPr>
        <w:t>споживачів. Для цього Постачальник до 15-00 робочого дня, що передує дню відключення</w:t>
      </w:r>
      <w:r>
        <w:rPr>
          <w:spacing w:val="-57"/>
          <w:sz w:val="24"/>
        </w:rPr>
        <w:t> </w:t>
      </w:r>
      <w:r>
        <w:rPr>
          <w:sz w:val="24"/>
        </w:rPr>
        <w:t>на електронну адресу Оператора системи надає скориговану Заявку. Скоригована Заявка</w:t>
      </w:r>
      <w:r>
        <w:rPr>
          <w:spacing w:val="1"/>
          <w:sz w:val="24"/>
        </w:rPr>
        <w:t> </w:t>
      </w:r>
      <w:r>
        <w:rPr>
          <w:sz w:val="24"/>
        </w:rPr>
        <w:t>формується шляхом вилучення з Заявки про припинення електроживлення споживачів на</w:t>
      </w:r>
      <w:r>
        <w:rPr>
          <w:spacing w:val="1"/>
          <w:sz w:val="24"/>
        </w:rPr>
        <w:t> </w:t>
      </w:r>
      <w:r>
        <w:rPr>
          <w:sz w:val="24"/>
        </w:rPr>
        <w:t>певну дату, споживачів, що усунули причини (підстави) припинення електроживлення. Не</w:t>
      </w:r>
      <w:r>
        <w:rPr>
          <w:spacing w:val="-57"/>
          <w:sz w:val="24"/>
        </w:rPr>
        <w:t> </w:t>
      </w:r>
      <w:r>
        <w:rPr>
          <w:sz w:val="24"/>
        </w:rPr>
        <w:t>допускається</w:t>
      </w:r>
      <w:r>
        <w:rPr>
          <w:spacing w:val="1"/>
          <w:sz w:val="24"/>
        </w:rPr>
        <w:t> </w:t>
      </w:r>
      <w:r>
        <w:rPr>
          <w:sz w:val="24"/>
        </w:rPr>
        <w:t>доповнювати</w:t>
      </w:r>
      <w:r>
        <w:rPr>
          <w:spacing w:val="-2"/>
          <w:sz w:val="24"/>
        </w:rPr>
        <w:t> </w:t>
      </w:r>
      <w:r>
        <w:rPr>
          <w:sz w:val="24"/>
        </w:rPr>
        <w:t>скориговану</w:t>
      </w:r>
      <w:r>
        <w:rPr>
          <w:spacing w:val="-9"/>
          <w:sz w:val="24"/>
        </w:rPr>
        <w:t> </w:t>
      </w:r>
      <w:r>
        <w:rPr>
          <w:sz w:val="24"/>
        </w:rPr>
        <w:t>Заявка на певну</w:t>
      </w:r>
      <w:r>
        <w:rPr>
          <w:spacing w:val="-9"/>
          <w:sz w:val="24"/>
        </w:rPr>
        <w:t> </w:t>
      </w:r>
      <w:r>
        <w:rPr>
          <w:sz w:val="24"/>
        </w:rPr>
        <w:t>дату</w:t>
      </w:r>
      <w:r>
        <w:rPr>
          <w:spacing w:val="-9"/>
          <w:sz w:val="24"/>
        </w:rPr>
        <w:t> </w:t>
      </w:r>
      <w:r>
        <w:rPr>
          <w:sz w:val="24"/>
        </w:rPr>
        <w:t>новими</w:t>
      </w:r>
      <w:r>
        <w:rPr>
          <w:spacing w:val="-3"/>
          <w:sz w:val="24"/>
        </w:rPr>
        <w:t> </w:t>
      </w:r>
      <w:r>
        <w:rPr>
          <w:sz w:val="24"/>
        </w:rPr>
        <w:t>споживачами.</w:t>
      </w:r>
    </w:p>
    <w:p>
      <w:pPr>
        <w:pStyle w:val="BodyText"/>
        <w:spacing w:before="1"/>
        <w:ind w:left="219" w:right="109" w:firstLine="283"/>
        <w:jc w:val="both"/>
      </w:pPr>
      <w:r>
        <w:rPr/>
        <w:t>Скориговану</w:t>
      </w:r>
      <w:r>
        <w:rPr>
          <w:spacing w:val="1"/>
        </w:rPr>
        <w:t> </w:t>
      </w:r>
      <w:r>
        <w:rPr/>
        <w:t>Заявку</w:t>
      </w:r>
      <w:r>
        <w:rPr>
          <w:spacing w:val="1"/>
        </w:rPr>
        <w:t> </w:t>
      </w:r>
      <w:r>
        <w:rPr/>
        <w:t>Постачальник</w:t>
      </w:r>
      <w:r>
        <w:rPr>
          <w:spacing w:val="1"/>
        </w:rPr>
        <w:t> </w:t>
      </w:r>
      <w:r>
        <w:rPr/>
        <w:t>надає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електронні</w:t>
      </w:r>
      <w:r>
        <w:rPr>
          <w:spacing w:val="1"/>
        </w:rPr>
        <w:t> </w:t>
      </w:r>
      <w:r>
        <w:rPr/>
        <w:t>адреси</w:t>
      </w:r>
      <w:r>
        <w:rPr>
          <w:spacing w:val="1"/>
        </w:rPr>
        <w:t> </w:t>
      </w:r>
      <w:r>
        <w:rPr/>
        <w:t>Оператора</w:t>
      </w:r>
      <w:r>
        <w:rPr>
          <w:spacing w:val="1"/>
        </w:rPr>
        <w:t> </w:t>
      </w:r>
      <w:r>
        <w:rPr/>
        <w:t>системи:</w:t>
      </w:r>
      <w:r>
        <w:rPr>
          <w:spacing w:val="1"/>
        </w:rPr>
        <w:t> </w:t>
      </w:r>
      <w:hyperlink r:id="rId5">
        <w:r>
          <w:rPr>
            <w:color w:val="0000FF"/>
            <w:u w:val="single" w:color="0000FF"/>
          </w:rPr>
          <w:t>Iryna.Levchenko@kiroe.com.ua</w:t>
        </w:r>
        <w:r>
          <w:rPr/>
          <w:t>,</w:t>
        </w:r>
      </w:hyperlink>
      <w:r>
        <w:rPr/>
        <w:t> у форматі Microsoft Excel з накладанням КЕП за формою,</w:t>
      </w:r>
      <w:r>
        <w:rPr>
          <w:spacing w:val="1"/>
        </w:rPr>
        <w:t> </w:t>
      </w:r>
      <w:r>
        <w:rPr/>
        <w:t>наведеною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табл. 3.2:</w:t>
      </w:r>
    </w:p>
    <w:p>
      <w:pPr>
        <w:spacing w:after="0"/>
        <w:jc w:val="both"/>
        <w:sectPr>
          <w:type w:val="continuous"/>
          <w:pgSz w:w="11910" w:h="16840"/>
          <w:pgMar w:top="1040" w:bottom="280" w:left="148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8354"/>
      </w:pPr>
      <w:r>
        <w:rPr/>
        <w:t>Таблиця</w:t>
      </w:r>
      <w:r>
        <w:rPr>
          <w:spacing w:val="2"/>
        </w:rPr>
        <w:t> </w:t>
      </w:r>
      <w:r>
        <w:rPr/>
        <w:t>3.2</w:t>
      </w:r>
    </w:p>
    <w:p>
      <w:pPr>
        <w:pStyle w:val="BodyText"/>
        <w:tabs>
          <w:tab w:pos="1378" w:val="left" w:leader="none"/>
          <w:tab w:pos="2160" w:val="left" w:leader="none"/>
          <w:tab w:pos="2698" w:val="left" w:leader="none"/>
        </w:tabs>
        <w:spacing w:line="237" w:lineRule="auto" w:before="5"/>
        <w:ind w:left="786" w:right="2061"/>
      </w:pPr>
      <w:r>
        <w:rPr/>
        <w:t>Скоригована Заявка про припинення/обмеження електроживлення</w:t>
      </w:r>
      <w:r>
        <w:rPr>
          <w:spacing w:val="-57"/>
        </w:rPr>
        <w:t> </w:t>
      </w:r>
      <w:r>
        <w:rPr/>
        <w:t>на</w:t>
      </w:r>
      <w:r>
        <w:rPr>
          <w:spacing w:val="1"/>
        </w:rPr>
        <w:t> </w:t>
      </w:r>
      <w:r>
        <w:rPr>
          <w:u w:val="single"/>
        </w:rPr>
        <w:t> </w:t>
        <w:tab/>
        <w:t> </w:t>
        <w:tab/>
      </w:r>
      <w:r>
        <w:rPr/>
        <w:t>20</w:t>
      </w:r>
      <w:r>
        <w:rPr>
          <w:u w:val="single"/>
        </w:rPr>
        <w:tab/>
      </w:r>
      <w:r>
        <w:rPr/>
        <w:t>року</w:t>
      </w:r>
      <w:r>
        <w:rPr>
          <w:spacing w:val="-9"/>
        </w:rPr>
        <w:t> </w:t>
      </w:r>
      <w:r>
        <w:rPr/>
        <w:t>споживачів</w:t>
      </w:r>
    </w:p>
    <w:p>
      <w:pPr>
        <w:pStyle w:val="BodyText"/>
        <w:tabs>
          <w:tab w:pos="6408" w:val="left" w:leader="none"/>
        </w:tabs>
        <w:spacing w:line="275" w:lineRule="exact" w:before="3"/>
        <w:ind w:left="786"/>
      </w:pPr>
      <w:r>
        <w:rPr/>
        <w:t>Постачальника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3397" w:val="left" w:leader="none"/>
          <w:tab w:pos="6299" w:val="left" w:leader="none"/>
        </w:tabs>
        <w:spacing w:line="275" w:lineRule="exact"/>
        <w:ind w:left="786"/>
      </w:pPr>
      <w:r>
        <w:rPr/>
        <w:t>(код</w:t>
      </w:r>
      <w:r>
        <w:rPr>
          <w:spacing w:val="-1"/>
        </w:rPr>
        <w:t> </w:t>
      </w:r>
      <w:r>
        <w:rPr/>
        <w:t>ЄДРПОУ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ЕІС</w:t>
      </w:r>
      <w:r>
        <w:rPr>
          <w:spacing w:val="-1"/>
        </w:rPr>
        <w:t> </w:t>
      </w:r>
      <w:r>
        <w:rPr/>
        <w:t>код</w:t>
      </w:r>
      <w:r>
        <w:rPr>
          <w:u w:val="single"/>
        </w:rPr>
        <w:tab/>
      </w:r>
      <w:r>
        <w:rPr/>
        <w:t>)</w:t>
      </w:r>
    </w:p>
    <w:p>
      <w:pPr>
        <w:pStyle w:val="BodyText"/>
        <w:spacing w:before="9" w:after="1"/>
        <w:rPr>
          <w:sz w:val="2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843"/>
        <w:gridCol w:w="2127"/>
        <w:gridCol w:w="2837"/>
        <w:gridCol w:w="1839"/>
      </w:tblGrid>
      <w:tr>
        <w:trPr>
          <w:trHeight w:val="825" w:hRule="atLeast"/>
        </w:trPr>
        <w:tc>
          <w:tcPr>
            <w:tcW w:w="677" w:type="dxa"/>
          </w:tcPr>
          <w:p>
            <w:pPr>
              <w:pStyle w:val="TableParagraph"/>
              <w:spacing w:line="237" w:lineRule="auto"/>
              <w:ind w:left="110" w:right="2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з/п</w:t>
            </w:r>
          </w:p>
        </w:tc>
        <w:tc>
          <w:tcPr>
            <w:tcW w:w="1843" w:type="dxa"/>
          </w:tcPr>
          <w:p>
            <w:pPr>
              <w:pStyle w:val="TableParagraph"/>
              <w:spacing w:line="237" w:lineRule="auto"/>
              <w:ind w:left="110" w:right="247"/>
              <w:rPr>
                <w:sz w:val="24"/>
              </w:rPr>
            </w:pPr>
            <w:r>
              <w:rPr>
                <w:sz w:val="24"/>
              </w:rPr>
              <w:t>ЕІС код точки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розподілу</w:t>
            </w:r>
          </w:p>
        </w:tc>
        <w:tc>
          <w:tcPr>
            <w:tcW w:w="2127" w:type="dxa"/>
          </w:tcPr>
          <w:p>
            <w:pPr>
              <w:pStyle w:val="TableParagraph"/>
              <w:spacing w:line="237" w:lineRule="auto"/>
              <w:ind w:left="111" w:right="495"/>
              <w:rPr>
                <w:sz w:val="24"/>
              </w:rPr>
            </w:pPr>
            <w:r>
              <w:rPr>
                <w:spacing w:val="-1"/>
                <w:sz w:val="24"/>
              </w:rPr>
              <w:t>Найменування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споживача</w:t>
            </w:r>
          </w:p>
        </w:tc>
        <w:tc>
          <w:tcPr>
            <w:tcW w:w="2837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розподілу</w:t>
            </w:r>
          </w:p>
        </w:tc>
        <w:tc>
          <w:tcPr>
            <w:tcW w:w="1839" w:type="dxa"/>
          </w:tcPr>
          <w:p>
            <w:pPr>
              <w:pStyle w:val="TableParagraph"/>
              <w:spacing w:line="237" w:lineRule="auto"/>
              <w:ind w:left="112" w:right="692"/>
              <w:rPr>
                <w:sz w:val="24"/>
              </w:rPr>
            </w:pPr>
            <w:r>
              <w:rPr>
                <w:sz w:val="24"/>
              </w:rPr>
              <w:t>Причина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(підстава)</w:t>
            </w:r>
          </w:p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припинення</w:t>
            </w:r>
          </w:p>
        </w:tc>
      </w:tr>
      <w:tr>
        <w:trPr>
          <w:trHeight w:val="277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677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"/>
        <w:rPr>
          <w:sz w:val="15"/>
        </w:rPr>
      </w:pPr>
    </w:p>
    <w:p>
      <w:pPr>
        <w:pStyle w:val="BodyText"/>
        <w:spacing w:before="90"/>
        <w:ind w:left="219" w:right="114" w:firstLine="283"/>
        <w:jc w:val="both"/>
      </w:pPr>
      <w:r>
        <w:rPr/>
        <w:t>Відкликання</w:t>
      </w:r>
      <w:r>
        <w:rPr>
          <w:spacing w:val="1"/>
        </w:rPr>
        <w:t> </w:t>
      </w:r>
      <w:r>
        <w:rPr/>
        <w:t>Постачальником</w:t>
      </w:r>
      <w:r>
        <w:rPr>
          <w:spacing w:val="1"/>
        </w:rPr>
        <w:t> </w:t>
      </w:r>
      <w:r>
        <w:rPr/>
        <w:t>Заявки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припинення/обмеження</w:t>
      </w:r>
      <w:r>
        <w:rPr>
          <w:spacing w:val="1"/>
        </w:rPr>
        <w:t> </w:t>
      </w:r>
      <w:r>
        <w:rPr/>
        <w:t>електроживлення</w:t>
      </w:r>
      <w:r>
        <w:rPr>
          <w:spacing w:val="1"/>
        </w:rPr>
        <w:t> </w:t>
      </w:r>
      <w:r>
        <w:rPr/>
        <w:t>споживачів, отримані Оператором системи в день відключення не звільняє Постачальника</w:t>
      </w:r>
      <w:r>
        <w:rPr>
          <w:spacing w:val="-57"/>
        </w:rPr>
        <w:t> </w:t>
      </w:r>
      <w:r>
        <w:rPr/>
        <w:t>від</w:t>
      </w:r>
      <w:r>
        <w:rPr>
          <w:spacing w:val="-1"/>
        </w:rPr>
        <w:t> </w:t>
      </w:r>
      <w:r>
        <w:rPr/>
        <w:t>зобов’язання</w:t>
      </w:r>
      <w:r>
        <w:rPr>
          <w:spacing w:val="-3"/>
        </w:rPr>
        <w:t> </w:t>
      </w:r>
      <w:r>
        <w:rPr/>
        <w:t>відшкодувати</w:t>
      </w:r>
      <w:r>
        <w:rPr>
          <w:spacing w:val="3"/>
        </w:rPr>
        <w:t> </w:t>
      </w:r>
      <w:r>
        <w:rPr/>
        <w:t>Оператору</w:t>
      </w:r>
      <w:r>
        <w:rPr>
          <w:spacing w:val="-9"/>
        </w:rPr>
        <w:t> </w:t>
      </w:r>
      <w:r>
        <w:rPr/>
        <w:t>системи</w:t>
      </w:r>
      <w:r>
        <w:rPr>
          <w:spacing w:val="3"/>
        </w:rPr>
        <w:t> </w:t>
      </w:r>
      <w:r>
        <w:rPr/>
        <w:t>витрати.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</w:tabs>
        <w:spacing w:line="240" w:lineRule="auto" w:before="0" w:after="0"/>
        <w:ind w:left="219" w:right="10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необхідності</w:t>
      </w:r>
      <w:r>
        <w:rPr>
          <w:spacing w:val="1"/>
          <w:sz w:val="24"/>
        </w:rPr>
        <w:t> </w:t>
      </w:r>
      <w:r>
        <w:rPr>
          <w:sz w:val="24"/>
        </w:rPr>
        <w:t>відновлення</w:t>
      </w:r>
      <w:r>
        <w:rPr>
          <w:spacing w:val="1"/>
          <w:sz w:val="24"/>
        </w:rPr>
        <w:t> </w:t>
      </w:r>
      <w:r>
        <w:rPr>
          <w:sz w:val="24"/>
        </w:rPr>
        <w:t>електроживленні</w:t>
      </w:r>
      <w:r>
        <w:rPr>
          <w:spacing w:val="1"/>
          <w:sz w:val="24"/>
        </w:rPr>
        <w:t> </w:t>
      </w:r>
      <w:r>
        <w:rPr>
          <w:sz w:val="24"/>
        </w:rPr>
        <w:t>споживача</w:t>
      </w:r>
      <w:r>
        <w:rPr>
          <w:spacing w:val="1"/>
          <w:sz w:val="24"/>
        </w:rPr>
        <w:t> </w:t>
      </w:r>
      <w:r>
        <w:rPr>
          <w:sz w:val="24"/>
        </w:rPr>
        <w:t>Постачальник</w:t>
      </w:r>
      <w:r>
        <w:rPr>
          <w:spacing w:val="1"/>
          <w:sz w:val="24"/>
        </w:rPr>
        <w:t> </w:t>
      </w:r>
      <w:r>
        <w:rPr>
          <w:sz w:val="24"/>
        </w:rPr>
        <w:t>надає</w:t>
      </w:r>
      <w:r>
        <w:rPr>
          <w:spacing w:val="1"/>
          <w:sz w:val="24"/>
        </w:rPr>
        <w:t> </w:t>
      </w:r>
      <w:r>
        <w:rPr>
          <w:sz w:val="24"/>
        </w:rPr>
        <w:t>Оператору</w:t>
      </w:r>
      <w:r>
        <w:rPr>
          <w:spacing w:val="1"/>
          <w:sz w:val="24"/>
        </w:rPr>
        <w:t> </w:t>
      </w:r>
      <w:r>
        <w:rPr>
          <w:sz w:val="24"/>
        </w:rPr>
        <w:t>системи</w:t>
      </w:r>
      <w:r>
        <w:rPr>
          <w:spacing w:val="1"/>
          <w:sz w:val="24"/>
        </w:rPr>
        <w:t> </w:t>
      </w:r>
      <w:r>
        <w:rPr>
          <w:sz w:val="24"/>
        </w:rPr>
        <w:t>Заявку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відновлення</w:t>
      </w:r>
      <w:r>
        <w:rPr>
          <w:spacing w:val="1"/>
          <w:sz w:val="24"/>
        </w:rPr>
        <w:t> </w:t>
      </w:r>
      <w:r>
        <w:rPr>
          <w:sz w:val="24"/>
        </w:rPr>
        <w:t>електроживлення</w:t>
      </w:r>
      <w:r>
        <w:rPr>
          <w:spacing w:val="1"/>
          <w:sz w:val="24"/>
        </w:rPr>
        <w:t> </w:t>
      </w:r>
      <w:r>
        <w:rPr>
          <w:sz w:val="24"/>
        </w:rPr>
        <w:t>такого</w:t>
      </w:r>
      <w:r>
        <w:rPr>
          <w:spacing w:val="1"/>
          <w:sz w:val="24"/>
        </w:rPr>
        <w:t> </w:t>
      </w:r>
      <w:r>
        <w:rPr>
          <w:sz w:val="24"/>
        </w:rPr>
        <w:t>споживача</w:t>
      </w:r>
      <w:r>
        <w:rPr>
          <w:spacing w:val="1"/>
          <w:sz w:val="24"/>
        </w:rPr>
        <w:t> </w:t>
      </w:r>
      <w:r>
        <w:rPr>
          <w:sz w:val="24"/>
        </w:rPr>
        <w:t>електричної енергії. Вказану Заявку Постачальник надає на електронні адреси Оператора</w:t>
      </w:r>
      <w:r>
        <w:rPr>
          <w:spacing w:val="1"/>
          <w:sz w:val="24"/>
        </w:rPr>
        <w:t> </w:t>
      </w:r>
      <w:r>
        <w:rPr>
          <w:sz w:val="24"/>
        </w:rPr>
        <w:t>системи:</w:t>
      </w:r>
      <w:r>
        <w:rPr>
          <w:color w:val="0000FF"/>
          <w:sz w:val="24"/>
        </w:rPr>
        <w:t> </w:t>
      </w:r>
      <w:hyperlink r:id="rId5">
        <w:r>
          <w:rPr>
            <w:color w:val="0000FF"/>
            <w:sz w:val="24"/>
            <w:u w:val="single" w:color="0000FF"/>
          </w:rPr>
          <w:t>Iryna.Levchenko@kiroe.com.ua</w:t>
        </w:r>
        <w:r>
          <w:rPr>
            <w:sz w:val="24"/>
          </w:rPr>
          <w:t>,</w:t>
        </w:r>
      </w:hyperlink>
      <w:r>
        <w:rPr>
          <w:sz w:val="24"/>
        </w:rPr>
        <w:t> у форматі Microsoft Excel з накладанням КЕП за</w:t>
      </w:r>
      <w:r>
        <w:rPr>
          <w:spacing w:val="1"/>
          <w:sz w:val="24"/>
        </w:rPr>
        <w:t> </w:t>
      </w:r>
      <w:r>
        <w:rPr>
          <w:sz w:val="24"/>
        </w:rPr>
        <w:t>формою,</w:t>
      </w:r>
      <w:r>
        <w:rPr>
          <w:spacing w:val="-2"/>
          <w:sz w:val="24"/>
        </w:rPr>
        <w:t> </w:t>
      </w:r>
      <w:r>
        <w:rPr>
          <w:sz w:val="24"/>
        </w:rPr>
        <w:t>наведеною в</w:t>
      </w:r>
      <w:r>
        <w:rPr>
          <w:spacing w:val="-1"/>
          <w:sz w:val="24"/>
        </w:rPr>
        <w:t> </w:t>
      </w:r>
      <w:r>
        <w:rPr>
          <w:sz w:val="24"/>
        </w:rPr>
        <w:t>таблиці</w:t>
      </w:r>
      <w:r>
        <w:rPr>
          <w:spacing w:val="-7"/>
          <w:sz w:val="24"/>
        </w:rPr>
        <w:t> </w:t>
      </w:r>
      <w:r>
        <w:rPr>
          <w:sz w:val="24"/>
        </w:rPr>
        <w:t>3.3.:</w:t>
      </w:r>
    </w:p>
    <w:p>
      <w:pPr>
        <w:pStyle w:val="BodyText"/>
        <w:spacing w:line="275" w:lineRule="exact"/>
        <w:ind w:left="8354"/>
      </w:pPr>
      <w:r>
        <w:rPr/>
        <w:t>Таблиця</w:t>
      </w:r>
      <w:r>
        <w:rPr>
          <w:spacing w:val="2"/>
        </w:rPr>
        <w:t> </w:t>
      </w:r>
      <w:r>
        <w:rPr/>
        <w:t>3.3</w:t>
      </w:r>
    </w:p>
    <w:p>
      <w:pPr>
        <w:pStyle w:val="BodyText"/>
        <w:tabs>
          <w:tab w:pos="3396" w:val="left" w:leader="none"/>
          <w:tab w:pos="6299" w:val="left" w:leader="none"/>
          <w:tab w:pos="6408" w:val="left" w:leader="none"/>
        </w:tabs>
        <w:ind w:left="786" w:right="3273"/>
      </w:pPr>
      <w:r>
        <w:rPr/>
        <w:t>Заявка про відновлення електроживлення споживачів</w:t>
      </w:r>
      <w:r>
        <w:rPr>
          <w:spacing w:val="1"/>
        </w:rPr>
        <w:t> </w:t>
      </w:r>
      <w:r>
        <w:rPr/>
        <w:t>Постачальника</w:t>
      </w:r>
      <w:r>
        <w:rPr>
          <w:u w:val="single"/>
        </w:rPr>
        <w:tab/>
        <w:tab/>
        <w:tab/>
      </w:r>
      <w:r>
        <w:rPr/>
        <w:t> (код</w:t>
      </w:r>
      <w:r>
        <w:rPr>
          <w:spacing w:val="-1"/>
        </w:rPr>
        <w:t> </w:t>
      </w:r>
      <w:r>
        <w:rPr/>
        <w:t>ЄДРПОУ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ЕІС</w:t>
      </w:r>
      <w:r>
        <w:rPr>
          <w:spacing w:val="-1"/>
        </w:rPr>
        <w:t> </w:t>
      </w:r>
      <w:r>
        <w:rPr/>
        <w:t>код</w:t>
      </w:r>
      <w:r>
        <w:rPr>
          <w:u w:val="single"/>
        </w:rPr>
        <w:tab/>
      </w:r>
      <w:r>
        <w:rPr/>
        <w:t>)</w:t>
      </w:r>
    </w:p>
    <w:p>
      <w:pPr>
        <w:pStyle w:val="BodyText"/>
        <w:spacing w:before="8" w:after="1"/>
        <w:rPr>
          <w:sz w:val="2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843"/>
        <w:gridCol w:w="2554"/>
        <w:gridCol w:w="2977"/>
      </w:tblGrid>
      <w:tr>
        <w:trPr>
          <w:trHeight w:val="551" w:hRule="atLeast"/>
        </w:trPr>
        <w:tc>
          <w:tcPr>
            <w:tcW w:w="677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1843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ЕІС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розподілу</w:t>
            </w:r>
          </w:p>
        </w:tc>
        <w:tc>
          <w:tcPr>
            <w:tcW w:w="2554" w:type="dxa"/>
          </w:tcPr>
          <w:p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</w:p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споживача</w:t>
            </w:r>
          </w:p>
        </w:tc>
        <w:tc>
          <w:tcPr>
            <w:tcW w:w="2977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розподілу</w:t>
            </w:r>
          </w:p>
        </w:tc>
      </w:tr>
      <w:tr>
        <w:trPr>
          <w:trHeight w:val="273" w:hRule="atLeast"/>
        </w:trPr>
        <w:tc>
          <w:tcPr>
            <w:tcW w:w="677" w:type="dxa"/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240" w:lineRule="auto" w:before="90" w:after="0"/>
        <w:ind w:left="219" w:right="98" w:firstLine="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9"/>
          <w:sz w:val="24"/>
        </w:rPr>
        <w:t> </w:t>
      </w:r>
      <w:r>
        <w:rPr>
          <w:sz w:val="24"/>
        </w:rPr>
        <w:t>системи</w:t>
      </w:r>
      <w:r>
        <w:rPr>
          <w:spacing w:val="11"/>
          <w:sz w:val="24"/>
        </w:rPr>
        <w:t> </w:t>
      </w:r>
      <w:r>
        <w:rPr>
          <w:sz w:val="24"/>
        </w:rPr>
        <w:t>відновлює</w:t>
      </w:r>
      <w:r>
        <w:rPr>
          <w:spacing w:val="13"/>
          <w:sz w:val="24"/>
        </w:rPr>
        <w:t> </w:t>
      </w:r>
      <w:r>
        <w:rPr>
          <w:sz w:val="24"/>
        </w:rPr>
        <w:t>електроживлення</w:t>
      </w:r>
      <w:r>
        <w:rPr>
          <w:spacing w:val="14"/>
          <w:sz w:val="24"/>
        </w:rPr>
        <w:t> </w:t>
      </w:r>
      <w:r>
        <w:rPr>
          <w:sz w:val="24"/>
        </w:rPr>
        <w:t>електроустановок</w:t>
      </w:r>
      <w:r>
        <w:rPr>
          <w:spacing w:val="9"/>
          <w:sz w:val="24"/>
        </w:rPr>
        <w:t> </w:t>
      </w:r>
      <w:r>
        <w:rPr>
          <w:sz w:val="24"/>
        </w:rPr>
        <w:t>споживачів</w:t>
      </w:r>
      <w:r>
        <w:rPr>
          <w:spacing w:val="17"/>
          <w:sz w:val="24"/>
        </w:rPr>
        <w:t> </w:t>
      </w:r>
      <w:r>
        <w:rPr>
          <w:sz w:val="24"/>
        </w:rPr>
        <w:t>протягом</w:t>
      </w:r>
      <w:r>
        <w:rPr>
          <w:spacing w:val="-58"/>
          <w:sz w:val="24"/>
        </w:rPr>
        <w:t> </w:t>
      </w:r>
      <w:r>
        <w:rPr>
          <w:sz w:val="24"/>
        </w:rPr>
        <w:t>3 робочих днів у містах та 5 робочих днів у сільській місцевості після отримання заявки –</w:t>
      </w:r>
      <w:r>
        <w:rPr>
          <w:spacing w:val="1"/>
          <w:sz w:val="24"/>
        </w:rPr>
        <w:t> </w:t>
      </w:r>
      <w:r>
        <w:rPr>
          <w:sz w:val="24"/>
        </w:rPr>
        <w:t>повідомлення</w:t>
      </w:r>
      <w:r>
        <w:rPr>
          <w:spacing w:val="-4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відновлення</w:t>
      </w:r>
      <w:r>
        <w:rPr>
          <w:spacing w:val="-3"/>
          <w:sz w:val="24"/>
        </w:rPr>
        <w:t> </w:t>
      </w:r>
      <w:r>
        <w:rPr>
          <w:sz w:val="24"/>
        </w:rPr>
        <w:t>електроживлення</w:t>
      </w:r>
      <w:r>
        <w:rPr>
          <w:spacing w:val="1"/>
          <w:sz w:val="24"/>
        </w:rPr>
        <w:t> </w:t>
      </w:r>
      <w:r>
        <w:rPr>
          <w:sz w:val="24"/>
        </w:rPr>
        <w:t>споживачів.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219" w:right="107" w:firstLine="0"/>
        <w:jc w:val="both"/>
        <w:rPr>
          <w:sz w:val="24"/>
        </w:rPr>
      </w:pPr>
      <w:r>
        <w:rPr>
          <w:sz w:val="24"/>
        </w:rPr>
        <w:t>Оператор системи протягом одного робочого дня після виконання робіт з припинення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відновлення</w:t>
      </w:r>
      <w:r>
        <w:rPr>
          <w:spacing w:val="1"/>
          <w:sz w:val="24"/>
        </w:rPr>
        <w:t> </w:t>
      </w:r>
      <w:r>
        <w:rPr>
          <w:sz w:val="24"/>
        </w:rPr>
        <w:t>електроживлення</w:t>
      </w:r>
      <w:r>
        <w:rPr>
          <w:spacing w:val="1"/>
          <w:sz w:val="24"/>
        </w:rPr>
        <w:t> </w:t>
      </w:r>
      <w:r>
        <w:rPr>
          <w:sz w:val="24"/>
        </w:rPr>
        <w:t>електроустановок</w:t>
      </w:r>
      <w:r>
        <w:rPr>
          <w:spacing w:val="1"/>
          <w:sz w:val="24"/>
        </w:rPr>
        <w:t> </w:t>
      </w:r>
      <w:r>
        <w:rPr>
          <w:sz w:val="24"/>
        </w:rPr>
        <w:t>споживача</w:t>
      </w:r>
      <w:r>
        <w:rPr>
          <w:spacing w:val="61"/>
          <w:sz w:val="24"/>
        </w:rPr>
        <w:t> </w:t>
      </w:r>
      <w:r>
        <w:rPr>
          <w:sz w:val="24"/>
        </w:rPr>
        <w:t>повідомляє</w:t>
      </w:r>
      <w:r>
        <w:rPr>
          <w:spacing w:val="1"/>
          <w:sz w:val="24"/>
        </w:rPr>
        <w:t> </w:t>
      </w:r>
      <w:r>
        <w:rPr>
          <w:sz w:val="24"/>
        </w:rPr>
        <w:t>Постачальника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виконання</w:t>
      </w:r>
      <w:r>
        <w:rPr>
          <w:spacing w:val="1"/>
          <w:sz w:val="24"/>
        </w:rPr>
        <w:t> </w:t>
      </w:r>
      <w:r>
        <w:rPr>
          <w:sz w:val="24"/>
        </w:rPr>
        <w:t>таких</w:t>
      </w:r>
      <w:r>
        <w:rPr>
          <w:spacing w:val="1"/>
          <w:sz w:val="24"/>
        </w:rPr>
        <w:t> </w:t>
      </w:r>
      <w:r>
        <w:rPr>
          <w:sz w:val="24"/>
        </w:rPr>
        <w:t>робіт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відсутність</w:t>
      </w:r>
      <w:r>
        <w:rPr>
          <w:spacing w:val="1"/>
          <w:sz w:val="24"/>
        </w:rPr>
        <w:t> </w:t>
      </w:r>
      <w:r>
        <w:rPr>
          <w:sz w:val="24"/>
        </w:rPr>
        <w:t>технічної</w:t>
      </w:r>
      <w:r>
        <w:rPr>
          <w:spacing w:val="1"/>
          <w:sz w:val="24"/>
        </w:rPr>
        <w:t> </w:t>
      </w:r>
      <w:r>
        <w:rPr>
          <w:sz w:val="24"/>
        </w:rPr>
        <w:t>можливості</w:t>
      </w:r>
      <w:r>
        <w:rPr>
          <w:spacing w:val="1"/>
          <w:sz w:val="24"/>
        </w:rPr>
        <w:t> </w:t>
      </w:r>
      <w:r>
        <w:rPr>
          <w:sz w:val="24"/>
        </w:rPr>
        <w:t>припинення</w:t>
      </w:r>
      <w:r>
        <w:rPr>
          <w:spacing w:val="1"/>
          <w:sz w:val="24"/>
        </w:rPr>
        <w:t> </w:t>
      </w:r>
      <w:r>
        <w:rPr>
          <w:sz w:val="24"/>
        </w:rPr>
        <w:t>електроживлення</w:t>
      </w:r>
      <w:r>
        <w:rPr>
          <w:spacing w:val="1"/>
          <w:sz w:val="24"/>
        </w:rPr>
        <w:t> </w:t>
      </w:r>
      <w:r>
        <w:rPr>
          <w:sz w:val="24"/>
        </w:rPr>
        <w:t>споживача</w:t>
      </w:r>
      <w:r>
        <w:rPr>
          <w:spacing w:val="1"/>
          <w:sz w:val="24"/>
        </w:rPr>
        <w:t> </w:t>
      </w:r>
      <w:r>
        <w:rPr>
          <w:sz w:val="24"/>
        </w:rPr>
        <w:t>електричної</w:t>
      </w:r>
      <w:r>
        <w:rPr>
          <w:spacing w:val="1"/>
          <w:sz w:val="24"/>
        </w:rPr>
        <w:t> </w:t>
      </w:r>
      <w:r>
        <w:rPr>
          <w:sz w:val="24"/>
        </w:rPr>
        <w:t>енергії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разі</w:t>
      </w:r>
      <w:r>
        <w:rPr>
          <w:spacing w:val="1"/>
          <w:sz w:val="24"/>
        </w:rPr>
        <w:t> </w:t>
      </w:r>
      <w:r>
        <w:rPr>
          <w:sz w:val="24"/>
        </w:rPr>
        <w:t>її</w:t>
      </w:r>
      <w:r>
        <w:rPr>
          <w:spacing w:val="1"/>
          <w:sz w:val="24"/>
        </w:rPr>
        <w:t> </w:t>
      </w:r>
      <w:r>
        <w:rPr>
          <w:sz w:val="24"/>
        </w:rPr>
        <w:t>виявлення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електронну</w:t>
      </w:r>
      <w:r>
        <w:rPr>
          <w:spacing w:val="1"/>
          <w:sz w:val="24"/>
        </w:rPr>
        <w:t> </w:t>
      </w:r>
      <w:r>
        <w:rPr>
          <w:sz w:val="24"/>
        </w:rPr>
        <w:t>адресу</w:t>
      </w:r>
      <w:r>
        <w:rPr>
          <w:spacing w:val="1"/>
          <w:sz w:val="24"/>
        </w:rPr>
        <w:t> </w:t>
      </w:r>
      <w:r>
        <w:rPr>
          <w:sz w:val="24"/>
        </w:rPr>
        <w:t>Постачальника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форматі</w:t>
      </w:r>
      <w:r>
        <w:rPr>
          <w:spacing w:val="1"/>
          <w:sz w:val="24"/>
        </w:rPr>
        <w:t> </w:t>
      </w:r>
      <w:r>
        <w:rPr>
          <w:sz w:val="24"/>
        </w:rPr>
        <w:t>Microsoft</w:t>
      </w:r>
      <w:r>
        <w:rPr>
          <w:spacing w:val="1"/>
          <w:sz w:val="24"/>
        </w:rPr>
        <w:t> </w:t>
      </w:r>
      <w:r>
        <w:rPr>
          <w:sz w:val="24"/>
        </w:rPr>
        <w:t>Excel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КЕП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формами,</w:t>
      </w:r>
      <w:r>
        <w:rPr>
          <w:spacing w:val="1"/>
          <w:sz w:val="24"/>
        </w:rPr>
        <w:t> </w:t>
      </w:r>
      <w:r>
        <w:rPr>
          <w:sz w:val="24"/>
        </w:rPr>
        <w:t>наведеними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таблицях</w:t>
      </w:r>
      <w:r>
        <w:rPr>
          <w:spacing w:val="-3"/>
          <w:sz w:val="24"/>
        </w:rPr>
        <w:t> </w:t>
      </w:r>
      <w:r>
        <w:rPr>
          <w:sz w:val="24"/>
        </w:rPr>
        <w:t>3.4.</w:t>
      </w:r>
      <w:r>
        <w:rPr>
          <w:spacing w:val="3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3.5.</w:t>
      </w:r>
      <w:r>
        <w:rPr>
          <w:spacing w:val="-1"/>
          <w:sz w:val="24"/>
        </w:rPr>
        <w:t> </w:t>
      </w:r>
      <w:r>
        <w:rPr>
          <w:sz w:val="24"/>
        </w:rPr>
        <w:t>відповідно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480" w:lineRule="auto"/>
        <w:ind w:left="786" w:right="100" w:firstLine="7567"/>
        <w:jc w:val="both"/>
      </w:pPr>
      <w:r>
        <w:rPr/>
        <w:t>Таблиця 3.4</w:t>
      </w:r>
      <w:r>
        <w:rPr>
          <w:spacing w:val="-57"/>
        </w:rPr>
        <w:t> </w:t>
      </w:r>
      <w:r>
        <w:rPr/>
        <w:t>Виконання</w:t>
      </w:r>
      <w:r>
        <w:rPr>
          <w:spacing w:val="53"/>
        </w:rPr>
        <w:t> </w:t>
      </w:r>
      <w:r>
        <w:rPr/>
        <w:t>припинення/обмеження</w:t>
      </w:r>
      <w:r>
        <w:rPr>
          <w:spacing w:val="-6"/>
        </w:rPr>
        <w:t> </w:t>
      </w:r>
      <w:r>
        <w:rPr/>
        <w:t>електроживлення споживачів за</w:t>
      </w:r>
      <w:r>
        <w:rPr>
          <w:spacing w:val="-2"/>
        </w:rPr>
        <w:t> </w:t>
      </w:r>
      <w:r>
        <w:rPr/>
        <w:t>ініціативою</w:t>
      </w:r>
    </w:p>
    <w:p>
      <w:pPr>
        <w:spacing w:after="0" w:line="480" w:lineRule="auto"/>
        <w:jc w:val="both"/>
        <w:sectPr>
          <w:pgSz w:w="11910" w:h="16840"/>
          <w:pgMar w:top="1580" w:bottom="280" w:left="1480" w:right="740"/>
        </w:sectPr>
      </w:pPr>
    </w:p>
    <w:p>
      <w:pPr>
        <w:pStyle w:val="BodyText"/>
        <w:tabs>
          <w:tab w:pos="2487" w:val="left" w:leader="none"/>
          <w:tab w:pos="3396" w:val="left" w:leader="none"/>
          <w:tab w:pos="6299" w:val="left" w:leader="none"/>
          <w:tab w:pos="6408" w:val="left" w:leader="none"/>
        </w:tabs>
        <w:spacing w:before="66"/>
        <w:ind w:left="786" w:right="3273"/>
        <w:jc w:val="both"/>
      </w:pPr>
      <w:r>
        <w:rPr/>
        <w:t>Постачальника</w:t>
      </w:r>
      <w:r>
        <w:rPr>
          <w:u w:val="single"/>
        </w:rPr>
        <w:tab/>
        <w:tab/>
        <w:tab/>
        <w:tab/>
      </w:r>
      <w:r>
        <w:rPr/>
        <w:t> (код</w:t>
      </w:r>
      <w:r>
        <w:rPr>
          <w:spacing w:val="-1"/>
        </w:rPr>
        <w:t> </w:t>
      </w:r>
      <w:r>
        <w:rPr/>
        <w:t>ЄДРПОУ</w:t>
      </w:r>
      <w:r>
        <w:rPr>
          <w:u w:val="single"/>
        </w:rPr>
        <w:tab/>
        <w:tab/>
      </w:r>
      <w:r>
        <w:rPr/>
        <w:t>,</w:t>
      </w:r>
      <w:r>
        <w:rPr>
          <w:spacing w:val="-1"/>
        </w:rPr>
        <w:t> </w:t>
      </w:r>
      <w:r>
        <w:rPr/>
        <w:t>ЕІС</w:t>
      </w:r>
      <w:r>
        <w:rPr>
          <w:spacing w:val="-1"/>
        </w:rPr>
        <w:t> </w:t>
      </w:r>
      <w:r>
        <w:rPr/>
        <w:t>код</w:t>
      </w:r>
      <w:r>
        <w:rPr>
          <w:u w:val="single"/>
        </w:rPr>
        <w:tab/>
      </w:r>
      <w:r>
        <w:rPr/>
        <w:t>)</w:t>
      </w:r>
      <w:r>
        <w:rPr>
          <w:spacing w:val="-57"/>
        </w:rPr>
        <w:t> </w:t>
      </w:r>
      <w:r>
        <w:rPr/>
        <w:t>за</w:t>
      </w:r>
      <w:r>
        <w:rPr>
          <w:u w:val="single"/>
        </w:rPr>
        <w:tab/>
      </w:r>
      <w:r>
        <w:rPr/>
        <w:t>20</w:t>
      </w:r>
      <w:r>
        <w:rPr>
          <w:spacing w:val="55"/>
          <w:u w:val="single"/>
        </w:rPr>
        <w:t> </w:t>
      </w:r>
      <w:r>
        <w:rPr/>
        <w:t>року</w:t>
      </w:r>
    </w:p>
    <w:p>
      <w:pPr>
        <w:pStyle w:val="BodyText"/>
        <w:spacing w:before="9" w:after="1"/>
        <w:rPr>
          <w:sz w:val="2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983"/>
        <w:gridCol w:w="2128"/>
        <w:gridCol w:w="2272"/>
        <w:gridCol w:w="2411"/>
      </w:tblGrid>
      <w:tr>
        <w:trPr>
          <w:trHeight w:val="552" w:hRule="atLeast"/>
        </w:trPr>
        <w:tc>
          <w:tcPr>
            <w:tcW w:w="538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1983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ЕІС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розподілу</w:t>
            </w:r>
          </w:p>
        </w:tc>
        <w:tc>
          <w:tcPr>
            <w:tcW w:w="2128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споживача</w:t>
            </w:r>
          </w:p>
        </w:tc>
        <w:tc>
          <w:tcPr>
            <w:tcW w:w="2272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розподілу</w:t>
            </w:r>
          </w:p>
        </w:tc>
        <w:tc>
          <w:tcPr>
            <w:tcW w:w="2411" w:type="dxa"/>
          </w:tcPr>
          <w:p>
            <w:pPr>
              <w:pStyle w:val="TableParagraph"/>
              <w:spacing w:line="267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Припинено/</w:t>
            </w:r>
          </w:p>
          <w:p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технічно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неможливо</w:t>
            </w:r>
          </w:p>
        </w:tc>
      </w:tr>
      <w:tr>
        <w:trPr>
          <w:trHeight w:val="273" w:hRule="atLeast"/>
        </w:trPr>
        <w:tc>
          <w:tcPr>
            <w:tcW w:w="538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75" w:lineRule="exact" w:before="90"/>
        <w:ind w:left="8354"/>
      </w:pPr>
      <w:r>
        <w:rPr/>
        <w:t>Таблиця</w:t>
      </w:r>
      <w:r>
        <w:rPr>
          <w:spacing w:val="2"/>
        </w:rPr>
        <w:t> </w:t>
      </w:r>
      <w:r>
        <w:rPr/>
        <w:t>3.5</w:t>
      </w:r>
    </w:p>
    <w:p>
      <w:pPr>
        <w:pStyle w:val="BodyText"/>
        <w:tabs>
          <w:tab w:pos="6408" w:val="left" w:leader="none"/>
        </w:tabs>
        <w:spacing w:line="242" w:lineRule="auto"/>
        <w:ind w:left="786" w:right="1778"/>
      </w:pPr>
      <w:r>
        <w:rPr/>
        <w:t>Виконання</w:t>
      </w:r>
      <w:r>
        <w:rPr>
          <w:spacing w:val="1"/>
        </w:rPr>
        <w:t> </w:t>
      </w:r>
      <w:r>
        <w:rPr/>
        <w:t>відновлення електроживлення споживачів за ініціативою</w:t>
      </w:r>
      <w:r>
        <w:rPr>
          <w:spacing w:val="-57"/>
        </w:rPr>
        <w:t> </w:t>
      </w:r>
      <w:r>
        <w:rPr/>
        <w:t>Постачальника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345" w:val="left" w:leader="none"/>
          <w:tab w:pos="2487" w:val="left" w:leader="none"/>
          <w:tab w:pos="3024" w:val="left" w:leader="none"/>
          <w:tab w:pos="3396" w:val="left" w:leader="none"/>
          <w:tab w:pos="6299" w:val="left" w:leader="none"/>
        </w:tabs>
        <w:spacing w:line="242" w:lineRule="auto"/>
        <w:ind w:left="786" w:right="3302"/>
      </w:pPr>
      <w:r>
        <w:rPr/>
        <w:t>(код</w:t>
      </w:r>
      <w:r>
        <w:rPr>
          <w:spacing w:val="-1"/>
        </w:rPr>
        <w:t> </w:t>
      </w:r>
      <w:r>
        <w:rPr/>
        <w:t>ЄДРПОУ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-1"/>
        </w:rPr>
        <w:t> </w:t>
      </w:r>
      <w:r>
        <w:rPr/>
        <w:t>ЕІС</w:t>
      </w:r>
      <w:r>
        <w:rPr>
          <w:spacing w:val="-1"/>
        </w:rPr>
        <w:t> </w:t>
      </w:r>
      <w:r>
        <w:rPr/>
        <w:t>код</w:t>
      </w:r>
      <w:r>
        <w:rPr>
          <w:u w:val="single"/>
        </w:rPr>
        <w:tab/>
      </w:r>
      <w:r>
        <w:rPr/>
        <w:t>)</w:t>
      </w:r>
      <w:r>
        <w:rPr>
          <w:spacing w:val="-57"/>
        </w:rPr>
        <w:t> </w:t>
      </w:r>
      <w:r>
        <w:rPr/>
        <w:t>за</w:t>
      </w:r>
      <w:r>
        <w:rPr>
          <w:spacing w:val="1"/>
        </w:rPr>
        <w:t> </w:t>
      </w:r>
      <w:r>
        <w:rPr>
          <w:u w:val="single"/>
        </w:rPr>
        <w:t> </w:t>
        <w:tab/>
        <w:t> </w:t>
        <w:tab/>
      </w:r>
      <w:r>
        <w:rPr/>
        <w:t>20</w:t>
      </w:r>
      <w:r>
        <w:rPr>
          <w:u w:val="single"/>
        </w:rPr>
        <w:tab/>
      </w:r>
      <w:r>
        <w:rPr/>
        <w:t>року</w:t>
      </w: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2483"/>
        <w:gridCol w:w="2276"/>
        <w:gridCol w:w="2267"/>
      </w:tblGrid>
      <w:tr>
        <w:trPr>
          <w:trHeight w:val="551" w:hRule="atLeast"/>
        </w:trPr>
        <w:tc>
          <w:tcPr>
            <w:tcW w:w="59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2483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ЕІС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розподілу</w:t>
            </w:r>
          </w:p>
        </w:tc>
        <w:tc>
          <w:tcPr>
            <w:tcW w:w="2276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споживача</w:t>
            </w:r>
          </w:p>
        </w:tc>
        <w:tc>
          <w:tcPr>
            <w:tcW w:w="2267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розподілу</w:t>
            </w:r>
          </w:p>
        </w:tc>
      </w:tr>
      <w:tr>
        <w:trPr>
          <w:trHeight w:val="277" w:hRule="atLeast"/>
        </w:trPr>
        <w:tc>
          <w:tcPr>
            <w:tcW w:w="596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96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96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4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575" w:val="left" w:leader="none"/>
        </w:tabs>
        <w:spacing w:line="237" w:lineRule="auto" w:before="92" w:after="0"/>
        <w:ind w:left="219" w:right="117" w:firstLine="0"/>
        <w:jc w:val="both"/>
        <w:rPr>
          <w:sz w:val="24"/>
        </w:rPr>
      </w:pPr>
      <w:r>
        <w:rPr>
          <w:sz w:val="24"/>
        </w:rPr>
        <w:t>Разом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наданням</w:t>
      </w:r>
      <w:r>
        <w:rPr>
          <w:spacing w:val="1"/>
          <w:sz w:val="24"/>
        </w:rPr>
        <w:t> </w:t>
      </w:r>
      <w:r>
        <w:rPr>
          <w:sz w:val="24"/>
        </w:rPr>
        <w:t>повідомлення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виконання</w:t>
      </w:r>
      <w:r>
        <w:rPr>
          <w:spacing w:val="1"/>
          <w:sz w:val="24"/>
        </w:rPr>
        <w:t> </w:t>
      </w:r>
      <w:r>
        <w:rPr>
          <w:sz w:val="24"/>
        </w:rPr>
        <w:t>робіт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припиненя/відновленя</w:t>
      </w:r>
      <w:r>
        <w:rPr>
          <w:spacing w:val="1"/>
          <w:sz w:val="24"/>
        </w:rPr>
        <w:t> </w:t>
      </w:r>
      <w:r>
        <w:rPr>
          <w:sz w:val="24"/>
        </w:rPr>
        <w:t>постачання,</w:t>
      </w:r>
      <w:r>
        <w:rPr>
          <w:spacing w:val="2"/>
          <w:sz w:val="24"/>
        </w:rPr>
        <w:t> </w:t>
      </w:r>
      <w:r>
        <w:rPr>
          <w:sz w:val="24"/>
        </w:rPr>
        <w:t>Оператор</w:t>
      </w:r>
      <w:r>
        <w:rPr>
          <w:spacing w:val="-5"/>
          <w:sz w:val="24"/>
        </w:rPr>
        <w:t> </w:t>
      </w:r>
      <w:r>
        <w:rPr>
          <w:sz w:val="24"/>
        </w:rPr>
        <w:t>системи</w:t>
      </w:r>
      <w:r>
        <w:rPr>
          <w:spacing w:val="-4"/>
          <w:sz w:val="24"/>
        </w:rPr>
        <w:t> </w:t>
      </w:r>
      <w:r>
        <w:rPr>
          <w:sz w:val="24"/>
        </w:rPr>
        <w:t>направляє</w:t>
      </w:r>
      <w:r>
        <w:rPr>
          <w:spacing w:val="-1"/>
          <w:sz w:val="24"/>
        </w:rPr>
        <w:t> </w:t>
      </w:r>
      <w:r>
        <w:rPr>
          <w:sz w:val="24"/>
        </w:rPr>
        <w:t>Постачальнику</w:t>
      </w:r>
      <w:r>
        <w:rPr>
          <w:spacing w:val="-10"/>
          <w:sz w:val="24"/>
        </w:rPr>
        <w:t> </w:t>
      </w:r>
      <w:r>
        <w:rPr>
          <w:sz w:val="24"/>
        </w:rPr>
        <w:t>рахунок</w:t>
      </w:r>
      <w:r>
        <w:rPr>
          <w:spacing w:val="-1"/>
          <w:sz w:val="24"/>
        </w:rPr>
        <w:t> </w:t>
      </w:r>
      <w:r>
        <w:rPr>
          <w:sz w:val="24"/>
        </w:rPr>
        <w:t>до</w:t>
      </w:r>
      <w:r>
        <w:rPr>
          <w:spacing w:val="4"/>
          <w:sz w:val="24"/>
        </w:rPr>
        <w:t> </w:t>
      </w:r>
      <w:r>
        <w:rPr>
          <w:sz w:val="24"/>
        </w:rPr>
        <w:t>сплати</w:t>
      </w:r>
      <w:r>
        <w:rPr>
          <w:spacing w:val="-3"/>
          <w:sz w:val="24"/>
        </w:rPr>
        <w:t> </w:t>
      </w:r>
      <w:r>
        <w:rPr>
          <w:sz w:val="24"/>
        </w:rPr>
        <w:t>послуг.</w:t>
      </w:r>
    </w:p>
    <w:p>
      <w:pPr>
        <w:pStyle w:val="BodyText"/>
        <w:spacing w:before="4"/>
        <w:ind w:left="219" w:right="101" w:firstLine="427"/>
        <w:jc w:val="both"/>
      </w:pPr>
      <w:r>
        <w:rPr/>
        <w:t>Постачальник оплачує вартість послуг, протягом 3 банківських днів після отримання</w:t>
      </w:r>
      <w:r>
        <w:rPr>
          <w:spacing w:val="1"/>
        </w:rPr>
        <w:t> </w:t>
      </w:r>
      <w:r>
        <w:rPr/>
        <w:t>відповідного</w:t>
      </w:r>
      <w:r>
        <w:rPr>
          <w:spacing w:val="1"/>
        </w:rPr>
        <w:t> </w:t>
      </w:r>
      <w:r>
        <w:rPr/>
        <w:t>рахунка.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внесення</w:t>
      </w:r>
      <w:r>
        <w:rPr>
          <w:spacing w:val="1"/>
        </w:rPr>
        <w:t> </w:t>
      </w:r>
      <w:r>
        <w:rPr/>
        <w:t>платежів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порушенням</w:t>
      </w:r>
      <w:r>
        <w:rPr>
          <w:spacing w:val="60"/>
        </w:rPr>
        <w:t> </w:t>
      </w:r>
      <w:r>
        <w:rPr/>
        <w:t>термінів,</w:t>
      </w:r>
      <w:r>
        <w:rPr>
          <w:spacing w:val="60"/>
        </w:rPr>
        <w:t> </w:t>
      </w:r>
      <w:r>
        <w:rPr/>
        <w:t>Постачальник</w:t>
      </w:r>
      <w:r>
        <w:rPr>
          <w:spacing w:val="1"/>
        </w:rPr>
        <w:t> </w:t>
      </w:r>
      <w:r>
        <w:rPr/>
        <w:t>сплачує Оператору системи пеню у розмірі подвійної облікової ставки НБУ за кожний</w:t>
      </w:r>
      <w:r>
        <w:rPr>
          <w:spacing w:val="1"/>
        </w:rPr>
        <w:t> </w:t>
      </w:r>
      <w:r>
        <w:rPr/>
        <w:t>день прострочення платежу, враховуючи день фактичної оплати. Сума пені зазначається у</w:t>
      </w:r>
      <w:r>
        <w:rPr>
          <w:spacing w:val="1"/>
        </w:rPr>
        <w:t> </w:t>
      </w:r>
      <w:r>
        <w:rPr/>
        <w:t>розрахунковому</w:t>
      </w:r>
      <w:r>
        <w:rPr>
          <w:spacing w:val="-9"/>
        </w:rPr>
        <w:t> </w:t>
      </w:r>
      <w:r>
        <w:rPr/>
        <w:t>документі.</w:t>
      </w:r>
    </w:p>
    <w:p>
      <w:pPr>
        <w:pStyle w:val="BodyText"/>
        <w:ind w:left="219" w:right="110" w:firstLine="427"/>
        <w:jc w:val="both"/>
      </w:pPr>
      <w:r>
        <w:rPr/>
        <w:t>Датою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оплати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виставленим</w:t>
      </w:r>
      <w:r>
        <w:rPr>
          <w:spacing w:val="1"/>
        </w:rPr>
        <w:t> </w:t>
      </w:r>
      <w:r>
        <w:rPr/>
        <w:t>платіжним</w:t>
      </w:r>
      <w:r>
        <w:rPr>
          <w:spacing w:val="1"/>
        </w:rPr>
        <w:t> </w:t>
      </w:r>
      <w:r>
        <w:rPr/>
        <w:t>документом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дата,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яку</w:t>
      </w:r>
      <w:r>
        <w:rPr>
          <w:spacing w:val="1"/>
        </w:rPr>
        <w:t> </w:t>
      </w:r>
      <w:r>
        <w:rPr/>
        <w:t>оплачена</w:t>
      </w:r>
      <w:r>
        <w:rPr>
          <w:spacing w:val="1"/>
        </w:rPr>
        <w:t> </w:t>
      </w:r>
      <w:r>
        <w:rPr/>
        <w:t>сума</w:t>
      </w:r>
      <w:r>
        <w:rPr>
          <w:spacing w:val="1"/>
        </w:rPr>
        <w:t> </w:t>
      </w:r>
      <w:r>
        <w:rPr/>
        <w:t>коштів</w:t>
      </w:r>
      <w:r>
        <w:rPr>
          <w:spacing w:val="1"/>
        </w:rPr>
        <w:t> </w:t>
      </w:r>
      <w:r>
        <w:rPr/>
        <w:t>зараховується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поточний</w:t>
      </w:r>
      <w:r>
        <w:rPr>
          <w:spacing w:val="1"/>
        </w:rPr>
        <w:t> </w:t>
      </w:r>
      <w:r>
        <w:rPr/>
        <w:t>рахунок</w:t>
      </w:r>
      <w:r>
        <w:rPr>
          <w:spacing w:val="1"/>
        </w:rPr>
        <w:t> </w:t>
      </w:r>
      <w:r>
        <w:rPr/>
        <w:t>Оператора</w:t>
      </w:r>
      <w:r>
        <w:rPr>
          <w:spacing w:val="61"/>
        </w:rPr>
        <w:t> </w:t>
      </w:r>
      <w:r>
        <w:rPr/>
        <w:t>системи.</w:t>
      </w:r>
      <w:r>
        <w:rPr>
          <w:spacing w:val="1"/>
        </w:rPr>
        <w:t> </w:t>
      </w:r>
      <w:r>
        <w:rPr/>
        <w:t>оформлений</w:t>
      </w:r>
    </w:p>
    <w:p>
      <w:pPr>
        <w:pStyle w:val="BodyText"/>
        <w:ind w:left="219" w:right="103" w:firstLine="427"/>
        <w:jc w:val="both"/>
      </w:pPr>
      <w:r>
        <w:rPr/>
        <w:t>Акти приймання-передачі наданих послуг формуються за обсяг робіт проведених за</w:t>
      </w:r>
      <w:r>
        <w:rPr>
          <w:spacing w:val="1"/>
        </w:rPr>
        <w:t> </w:t>
      </w:r>
      <w:r>
        <w:rPr/>
        <w:t>календарний</w:t>
      </w:r>
      <w:r>
        <w:rPr>
          <w:spacing w:val="1"/>
        </w:rPr>
        <w:t> </w:t>
      </w:r>
      <w:r>
        <w:rPr/>
        <w:t>місяць.</w:t>
      </w:r>
      <w:r>
        <w:rPr>
          <w:spacing w:val="1"/>
        </w:rPr>
        <w:t> </w:t>
      </w:r>
      <w:r>
        <w:rPr/>
        <w:t>Протягом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робочих</w:t>
      </w:r>
      <w:r>
        <w:rPr>
          <w:spacing w:val="1"/>
        </w:rPr>
        <w:t> </w:t>
      </w:r>
      <w:r>
        <w:rPr/>
        <w:t>днів</w:t>
      </w:r>
      <w:r>
        <w:rPr>
          <w:spacing w:val="1"/>
        </w:rPr>
        <w:t> </w:t>
      </w:r>
      <w:r>
        <w:rPr/>
        <w:t>після</w:t>
      </w:r>
      <w:r>
        <w:rPr>
          <w:spacing w:val="1"/>
        </w:rPr>
        <w:t> </w:t>
      </w:r>
      <w:r>
        <w:rPr/>
        <w:t>завершення</w:t>
      </w:r>
      <w:r>
        <w:rPr>
          <w:spacing w:val="1"/>
        </w:rPr>
        <w:t> </w:t>
      </w:r>
      <w:r>
        <w:rPr/>
        <w:t>календарний</w:t>
      </w:r>
      <w:r>
        <w:rPr>
          <w:spacing w:val="1"/>
        </w:rPr>
        <w:t> </w:t>
      </w:r>
      <w:r>
        <w:rPr/>
        <w:t>місяць</w:t>
      </w:r>
      <w:r>
        <w:rPr>
          <w:spacing w:val="1"/>
        </w:rPr>
        <w:t> </w:t>
      </w:r>
      <w:r>
        <w:rPr/>
        <w:t>Оператор системи оформлює Акти приймання-передачі наданих послуг, та надсилає їх</w:t>
      </w:r>
      <w:r>
        <w:rPr>
          <w:spacing w:val="1"/>
        </w:rPr>
        <w:t> </w:t>
      </w:r>
      <w:r>
        <w:rPr/>
        <w:t>Постачальнику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електронну</w:t>
      </w:r>
      <w:r>
        <w:rPr>
          <w:spacing w:val="1"/>
        </w:rPr>
        <w:t> </w:t>
      </w:r>
      <w:r>
        <w:rPr/>
        <w:t>адресу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паперових</w:t>
      </w:r>
      <w:r>
        <w:rPr>
          <w:spacing w:val="1"/>
        </w:rPr>
        <w:t> </w:t>
      </w:r>
      <w:r>
        <w:rPr/>
        <w:t>носіях.</w:t>
      </w:r>
      <w:r>
        <w:rPr>
          <w:spacing w:val="1"/>
        </w:rPr>
        <w:t> </w:t>
      </w:r>
      <w:r>
        <w:rPr/>
        <w:t>Постачальник</w:t>
      </w:r>
      <w:r>
        <w:rPr>
          <w:spacing w:val="1"/>
        </w:rPr>
        <w:t> </w:t>
      </w:r>
      <w:r>
        <w:rPr/>
        <w:t>повинен</w:t>
      </w:r>
      <w:r>
        <w:rPr>
          <w:spacing w:val="1"/>
        </w:rPr>
        <w:t> </w:t>
      </w:r>
      <w:r>
        <w:rPr/>
        <w:t>підписати та повернути Оператору системи один примірник Акту приймання-передачі не</w:t>
      </w:r>
      <w:r>
        <w:rPr>
          <w:spacing w:val="1"/>
        </w:rPr>
        <w:t> </w:t>
      </w:r>
      <w:r>
        <w:rPr/>
        <w:t>пізніше 3</w:t>
      </w:r>
      <w:r>
        <w:rPr>
          <w:spacing w:val="2"/>
        </w:rPr>
        <w:t> </w:t>
      </w:r>
      <w:r>
        <w:rPr/>
        <w:t>робочих</w:t>
      </w:r>
      <w:r>
        <w:rPr>
          <w:spacing w:val="-3"/>
        </w:rPr>
        <w:t> </w:t>
      </w:r>
      <w:r>
        <w:rPr/>
        <w:t>днів.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40" w:lineRule="auto" w:before="0" w:after="0"/>
        <w:ind w:left="219" w:right="101" w:firstLine="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разі</w:t>
      </w:r>
      <w:r>
        <w:rPr>
          <w:spacing w:val="1"/>
          <w:sz w:val="24"/>
        </w:rPr>
        <w:t> </w:t>
      </w:r>
      <w:r>
        <w:rPr>
          <w:sz w:val="24"/>
        </w:rPr>
        <w:t>припинення</w:t>
      </w:r>
      <w:r>
        <w:rPr>
          <w:spacing w:val="1"/>
          <w:sz w:val="24"/>
        </w:rPr>
        <w:t> </w:t>
      </w:r>
      <w:r>
        <w:rPr>
          <w:sz w:val="24"/>
        </w:rPr>
        <w:t>електроживлення</w:t>
      </w:r>
      <w:r>
        <w:rPr>
          <w:spacing w:val="1"/>
          <w:sz w:val="24"/>
        </w:rPr>
        <w:t> </w:t>
      </w:r>
      <w:r>
        <w:rPr>
          <w:sz w:val="24"/>
        </w:rPr>
        <w:t>електроустановок</w:t>
      </w:r>
      <w:r>
        <w:rPr>
          <w:spacing w:val="1"/>
          <w:sz w:val="24"/>
        </w:rPr>
        <w:t> </w:t>
      </w:r>
      <w:r>
        <w:rPr>
          <w:sz w:val="24"/>
        </w:rPr>
        <w:t>споживача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ініціативою</w:t>
      </w:r>
      <w:r>
        <w:rPr>
          <w:spacing w:val="1"/>
          <w:sz w:val="24"/>
        </w:rPr>
        <w:t> </w:t>
      </w:r>
      <w:r>
        <w:rPr>
          <w:sz w:val="24"/>
        </w:rPr>
        <w:t>Оператора</w:t>
      </w:r>
      <w:r>
        <w:rPr>
          <w:spacing w:val="1"/>
          <w:sz w:val="24"/>
        </w:rPr>
        <w:t> </w:t>
      </w:r>
      <w:r>
        <w:rPr>
          <w:sz w:val="24"/>
        </w:rPr>
        <w:t>системи</w:t>
      </w:r>
      <w:r>
        <w:rPr>
          <w:spacing w:val="1"/>
          <w:sz w:val="24"/>
        </w:rPr>
        <w:t> </w:t>
      </w:r>
      <w:r>
        <w:rPr>
          <w:sz w:val="24"/>
        </w:rPr>
        <w:t>(крім</w:t>
      </w:r>
      <w:r>
        <w:rPr>
          <w:spacing w:val="1"/>
          <w:sz w:val="24"/>
        </w:rPr>
        <w:t> </w:t>
      </w:r>
      <w:r>
        <w:rPr>
          <w:sz w:val="24"/>
        </w:rPr>
        <w:t>планових</w:t>
      </w:r>
      <w:r>
        <w:rPr>
          <w:spacing w:val="1"/>
          <w:sz w:val="24"/>
        </w:rPr>
        <w:t> </w:t>
      </w:r>
      <w:r>
        <w:rPr>
          <w:sz w:val="24"/>
        </w:rPr>
        <w:t>перерв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електропостачанні,</w:t>
      </w:r>
      <w:r>
        <w:rPr>
          <w:spacing w:val="1"/>
          <w:sz w:val="24"/>
        </w:rPr>
        <w:t> </w:t>
      </w:r>
      <w:r>
        <w:rPr>
          <w:sz w:val="24"/>
        </w:rPr>
        <w:t>які</w:t>
      </w:r>
      <w:r>
        <w:rPr>
          <w:spacing w:val="1"/>
          <w:sz w:val="24"/>
        </w:rPr>
        <w:t> </w:t>
      </w:r>
      <w:r>
        <w:rPr>
          <w:sz w:val="24"/>
        </w:rPr>
        <w:t>розміщуються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офіційному веб-сайті Оператора системи), останній не пізніше ніж за 5 робочих днів до</w:t>
      </w:r>
      <w:r>
        <w:rPr>
          <w:spacing w:val="1"/>
          <w:sz w:val="24"/>
        </w:rPr>
        <w:t> </w:t>
      </w:r>
      <w:r>
        <w:rPr>
          <w:sz w:val="24"/>
        </w:rPr>
        <w:t>запланованого</w:t>
      </w:r>
      <w:r>
        <w:rPr>
          <w:spacing w:val="1"/>
          <w:sz w:val="24"/>
        </w:rPr>
        <w:t> </w:t>
      </w:r>
      <w:r>
        <w:rPr>
          <w:sz w:val="24"/>
        </w:rPr>
        <w:t>відключення</w:t>
      </w:r>
      <w:r>
        <w:rPr>
          <w:spacing w:val="1"/>
          <w:sz w:val="24"/>
        </w:rPr>
        <w:t> </w:t>
      </w:r>
      <w:r>
        <w:rPr>
          <w:sz w:val="24"/>
        </w:rPr>
        <w:t>направляє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електронну</w:t>
      </w:r>
      <w:r>
        <w:rPr>
          <w:spacing w:val="1"/>
          <w:sz w:val="24"/>
        </w:rPr>
        <w:t> </w:t>
      </w:r>
      <w:r>
        <w:rPr>
          <w:sz w:val="24"/>
        </w:rPr>
        <w:t>адресу</w:t>
      </w:r>
      <w:r>
        <w:rPr>
          <w:spacing w:val="1"/>
          <w:sz w:val="24"/>
        </w:rPr>
        <w:t> </w:t>
      </w:r>
      <w:r>
        <w:rPr>
          <w:sz w:val="24"/>
        </w:rPr>
        <w:t>Постачальника</w:t>
      </w:r>
      <w:r>
        <w:rPr>
          <w:spacing w:val="1"/>
          <w:sz w:val="24"/>
        </w:rPr>
        <w:t> </w:t>
      </w:r>
      <w:r>
        <w:rPr>
          <w:sz w:val="24"/>
        </w:rPr>
        <w:t>перелік</w:t>
      </w:r>
      <w:r>
        <w:rPr>
          <w:spacing w:val="1"/>
          <w:sz w:val="24"/>
        </w:rPr>
        <w:t> </w:t>
      </w:r>
      <w:r>
        <w:rPr>
          <w:sz w:val="24"/>
        </w:rPr>
        <w:t>споживачів</w:t>
      </w:r>
      <w:r>
        <w:rPr>
          <w:spacing w:val="1"/>
          <w:sz w:val="24"/>
        </w:rPr>
        <w:t> </w:t>
      </w:r>
      <w:r>
        <w:rPr>
          <w:sz w:val="24"/>
        </w:rPr>
        <w:t>попереджених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припинення</w:t>
      </w:r>
      <w:r>
        <w:rPr>
          <w:spacing w:val="1"/>
          <w:sz w:val="24"/>
        </w:rPr>
        <w:t> </w:t>
      </w:r>
      <w:r>
        <w:rPr>
          <w:sz w:val="24"/>
        </w:rPr>
        <w:t>електроживлення</w:t>
      </w:r>
      <w:r>
        <w:rPr>
          <w:spacing w:val="1"/>
          <w:sz w:val="24"/>
        </w:rPr>
        <w:t> </w:t>
      </w:r>
      <w:r>
        <w:rPr>
          <w:sz w:val="24"/>
        </w:rPr>
        <w:t>Оператором</w:t>
      </w:r>
      <w:r>
        <w:rPr>
          <w:spacing w:val="1"/>
          <w:sz w:val="24"/>
        </w:rPr>
        <w:t> </w:t>
      </w:r>
      <w:r>
        <w:rPr>
          <w:sz w:val="24"/>
        </w:rPr>
        <w:t>системи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форматі</w:t>
      </w:r>
      <w:r>
        <w:rPr>
          <w:spacing w:val="-8"/>
          <w:sz w:val="24"/>
        </w:rPr>
        <w:t> </w:t>
      </w:r>
      <w:r>
        <w:rPr>
          <w:sz w:val="24"/>
        </w:rPr>
        <w:t>Microsoft</w:t>
      </w:r>
      <w:r>
        <w:rPr>
          <w:spacing w:val="7"/>
          <w:sz w:val="24"/>
        </w:rPr>
        <w:t> </w:t>
      </w:r>
      <w:r>
        <w:rPr>
          <w:sz w:val="24"/>
        </w:rPr>
        <w:t>Excel</w:t>
      </w:r>
      <w:r>
        <w:rPr>
          <w:spacing w:val="-7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формою,</w:t>
      </w:r>
      <w:r>
        <w:rPr>
          <w:spacing w:val="-1"/>
          <w:sz w:val="24"/>
        </w:rPr>
        <w:t> </w:t>
      </w:r>
      <w:r>
        <w:rPr>
          <w:sz w:val="24"/>
        </w:rPr>
        <w:t>наведеною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таблиці</w:t>
      </w:r>
      <w:r>
        <w:rPr>
          <w:spacing w:val="-7"/>
          <w:sz w:val="24"/>
        </w:rPr>
        <w:t> </w:t>
      </w:r>
      <w:r>
        <w:rPr>
          <w:sz w:val="24"/>
        </w:rPr>
        <w:t>3.6.:</w:t>
      </w:r>
    </w:p>
    <w:p>
      <w:pPr>
        <w:pStyle w:val="BodyText"/>
        <w:spacing w:line="550" w:lineRule="atLeast" w:before="1"/>
        <w:ind w:left="786" w:right="100" w:firstLine="7567"/>
        <w:jc w:val="both"/>
      </w:pPr>
      <w:r>
        <w:rPr/>
        <w:t>Таблиця 3.6</w:t>
      </w:r>
      <w:r>
        <w:rPr>
          <w:spacing w:val="-57"/>
        </w:rPr>
        <w:t> </w:t>
      </w:r>
      <w:r>
        <w:rPr/>
        <w:t>Реєстр</w:t>
      </w:r>
      <w:r>
        <w:rPr>
          <w:spacing w:val="-3"/>
        </w:rPr>
        <w:t> </w:t>
      </w:r>
      <w:r>
        <w:rPr/>
        <w:t>споживачів</w:t>
      </w:r>
      <w:r>
        <w:rPr>
          <w:spacing w:val="-1"/>
        </w:rPr>
        <w:t> </w:t>
      </w:r>
      <w:r>
        <w:rPr/>
        <w:t>попереджених</w:t>
      </w:r>
      <w:r>
        <w:rPr>
          <w:spacing w:val="-7"/>
        </w:rPr>
        <w:t> </w:t>
      </w:r>
      <w:r>
        <w:rPr/>
        <w:t>про</w:t>
      </w:r>
      <w:r>
        <w:rPr>
          <w:spacing w:val="-2"/>
        </w:rPr>
        <w:t> </w:t>
      </w:r>
      <w:r>
        <w:rPr/>
        <w:t>припинення</w:t>
      </w:r>
      <w:r>
        <w:rPr>
          <w:spacing w:val="-3"/>
        </w:rPr>
        <w:t> </w:t>
      </w:r>
      <w:r>
        <w:rPr/>
        <w:t>електроживлення</w:t>
      </w:r>
      <w:r>
        <w:rPr>
          <w:spacing w:val="-7"/>
        </w:rPr>
        <w:t> </w:t>
      </w:r>
      <w:r>
        <w:rPr/>
        <w:t>за</w:t>
      </w:r>
      <w:r>
        <w:rPr>
          <w:spacing w:val="-3"/>
        </w:rPr>
        <w:t> </w:t>
      </w:r>
      <w:r>
        <w:rPr/>
        <w:t>ініціативою</w:t>
      </w:r>
    </w:p>
    <w:p>
      <w:pPr>
        <w:pStyle w:val="BodyText"/>
        <w:ind w:left="219"/>
        <w:jc w:val="both"/>
      </w:pPr>
      <w:r>
        <w:rPr/>
        <w:t>Оператора</w:t>
      </w:r>
      <w:r>
        <w:rPr>
          <w:spacing w:val="-1"/>
        </w:rPr>
        <w:t> </w:t>
      </w:r>
      <w:r>
        <w:rPr/>
        <w:t>системи</w:t>
      </w:r>
    </w:p>
    <w:p>
      <w:pPr>
        <w:pStyle w:val="BodyText"/>
        <w:tabs>
          <w:tab w:pos="2160" w:val="left" w:leader="none"/>
        </w:tabs>
        <w:spacing w:line="275" w:lineRule="exact" w:before="3"/>
        <w:ind w:left="786"/>
        <w:jc w:val="both"/>
      </w:pPr>
      <w:r>
        <w:rPr/>
        <w:t>на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>  </w:t>
      </w:r>
      <w:r>
        <w:rPr>
          <w:spacing w:val="49"/>
          <w:u w:val="single"/>
        </w:rPr>
        <w:t> </w:t>
      </w:r>
      <w:r>
        <w:rPr/>
        <w:t>року</w:t>
      </w:r>
      <w:r>
        <w:rPr>
          <w:spacing w:val="-10"/>
        </w:rPr>
        <w:t> </w:t>
      </w:r>
      <w:r>
        <w:rPr/>
        <w:t>споживачів</w:t>
      </w:r>
    </w:p>
    <w:p>
      <w:pPr>
        <w:pStyle w:val="BodyText"/>
        <w:tabs>
          <w:tab w:pos="6409" w:val="left" w:leader="none"/>
        </w:tabs>
        <w:spacing w:line="275" w:lineRule="exact"/>
        <w:ind w:left="786"/>
        <w:jc w:val="both"/>
      </w:pPr>
      <w:r>
        <w:rPr/>
        <w:t>Постачальника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spacing w:after="0" w:line="275" w:lineRule="exact"/>
        <w:jc w:val="both"/>
        <w:sectPr>
          <w:pgSz w:w="11910" w:h="16840"/>
          <w:pgMar w:top="1040" w:bottom="280" w:left="1480" w:right="740"/>
        </w:sectPr>
      </w:pPr>
    </w:p>
    <w:p>
      <w:pPr>
        <w:pStyle w:val="BodyText"/>
        <w:tabs>
          <w:tab w:pos="3396" w:val="left" w:leader="none"/>
          <w:tab w:pos="6299" w:val="left" w:leader="none"/>
        </w:tabs>
        <w:spacing w:before="66" w:after="11"/>
        <w:ind w:left="786"/>
      </w:pPr>
      <w:r>
        <w:rPr/>
        <w:t>(код</w:t>
      </w:r>
      <w:r>
        <w:rPr>
          <w:spacing w:val="-1"/>
        </w:rPr>
        <w:t> </w:t>
      </w:r>
      <w:r>
        <w:rPr/>
        <w:t>ЄДРПОУ</w:t>
        <w:tab/>
        <w:t>,</w:t>
      </w:r>
      <w:r>
        <w:rPr>
          <w:spacing w:val="-1"/>
        </w:rPr>
        <w:t> </w:t>
      </w:r>
      <w:r>
        <w:rPr/>
        <w:t>ЕІС</w:t>
      </w:r>
      <w:r>
        <w:rPr>
          <w:spacing w:val="-1"/>
        </w:rPr>
        <w:t> </w:t>
      </w:r>
      <w:r>
        <w:rPr/>
        <w:t>код</w:t>
      </w:r>
      <w:r>
        <w:rPr>
          <w:u w:val="single"/>
        </w:rPr>
        <w:tab/>
      </w:r>
      <w:r>
        <w:rPr/>
        <w:t>)</w: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843"/>
        <w:gridCol w:w="2127"/>
        <w:gridCol w:w="2837"/>
        <w:gridCol w:w="1839"/>
      </w:tblGrid>
      <w:tr>
        <w:trPr>
          <w:trHeight w:val="541" w:hRule="atLeast"/>
        </w:trPr>
        <w:tc>
          <w:tcPr>
            <w:tcW w:w="677" w:type="dxa"/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ЕІС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розподілу</w:t>
            </w:r>
          </w:p>
        </w:tc>
        <w:tc>
          <w:tcPr>
            <w:tcW w:w="2127" w:type="dxa"/>
            <w:tcBorders>
              <w:top w:val="double" w:sz="1" w:space="0" w:color="000000"/>
            </w:tcBorders>
          </w:tcPr>
          <w:p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</w:p>
          <w:p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споживача</w:t>
            </w:r>
          </w:p>
        </w:tc>
        <w:tc>
          <w:tcPr>
            <w:tcW w:w="2837" w:type="dxa"/>
          </w:tcPr>
          <w:p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розподілу</w:t>
            </w:r>
          </w:p>
        </w:tc>
        <w:tc>
          <w:tcPr>
            <w:tcW w:w="1839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Примітка</w:t>
            </w:r>
          </w:p>
        </w:tc>
      </w:tr>
      <w:tr>
        <w:trPr>
          <w:trHeight w:val="273" w:hRule="atLeast"/>
        </w:trPr>
        <w:tc>
          <w:tcPr>
            <w:tcW w:w="677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77" w:type="dxa"/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677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90" w:after="0"/>
        <w:ind w:left="219" w:right="108" w:firstLine="0"/>
        <w:jc w:val="both"/>
        <w:rPr>
          <w:sz w:val="24"/>
        </w:rPr>
      </w:pPr>
      <w:r>
        <w:rPr>
          <w:sz w:val="24"/>
        </w:rPr>
        <w:t>Електроживлення</w:t>
      </w:r>
      <w:r>
        <w:rPr>
          <w:spacing w:val="1"/>
          <w:sz w:val="24"/>
        </w:rPr>
        <w:t> </w:t>
      </w:r>
      <w:r>
        <w:rPr>
          <w:sz w:val="24"/>
        </w:rPr>
        <w:t>електроустановки</w:t>
      </w:r>
      <w:r>
        <w:rPr>
          <w:spacing w:val="1"/>
          <w:sz w:val="24"/>
        </w:rPr>
        <w:t> </w:t>
      </w:r>
      <w:r>
        <w:rPr>
          <w:sz w:val="24"/>
        </w:rPr>
        <w:t>може</w:t>
      </w:r>
      <w:r>
        <w:rPr>
          <w:spacing w:val="1"/>
          <w:sz w:val="24"/>
        </w:rPr>
        <w:t> </w:t>
      </w:r>
      <w:r>
        <w:rPr>
          <w:sz w:val="24"/>
        </w:rPr>
        <w:t>бути</w:t>
      </w:r>
      <w:r>
        <w:rPr>
          <w:spacing w:val="1"/>
          <w:sz w:val="24"/>
        </w:rPr>
        <w:t> </w:t>
      </w:r>
      <w:r>
        <w:rPr>
          <w:sz w:val="24"/>
        </w:rPr>
        <w:t>припинено</w:t>
      </w:r>
      <w:r>
        <w:rPr>
          <w:spacing w:val="1"/>
          <w:sz w:val="24"/>
        </w:rPr>
        <w:t> </w:t>
      </w:r>
      <w:r>
        <w:rPr>
          <w:sz w:val="24"/>
        </w:rPr>
        <w:t>Оператором</w:t>
      </w:r>
      <w:r>
        <w:rPr>
          <w:spacing w:val="1"/>
          <w:sz w:val="24"/>
        </w:rPr>
        <w:t> </w:t>
      </w:r>
      <w:r>
        <w:rPr>
          <w:sz w:val="24"/>
        </w:rPr>
        <w:t>системи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заявою власника цієї електроустановки у зазначений заявником термін (за погодженням з</w:t>
      </w:r>
      <w:r>
        <w:rPr>
          <w:spacing w:val="1"/>
          <w:sz w:val="24"/>
        </w:rPr>
        <w:t> </w:t>
      </w:r>
      <w:r>
        <w:rPr>
          <w:sz w:val="24"/>
        </w:rPr>
        <w:t>Оператором</w:t>
      </w:r>
      <w:r>
        <w:rPr>
          <w:spacing w:val="1"/>
          <w:sz w:val="24"/>
        </w:rPr>
        <w:t> </w:t>
      </w:r>
      <w:r>
        <w:rPr>
          <w:sz w:val="24"/>
        </w:rPr>
        <w:t>системи)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погоджений</w:t>
      </w:r>
      <w:r>
        <w:rPr>
          <w:spacing w:val="1"/>
          <w:sz w:val="24"/>
        </w:rPr>
        <w:t> </w:t>
      </w:r>
      <w:r>
        <w:rPr>
          <w:sz w:val="24"/>
        </w:rPr>
        <w:t>Постачальником</w:t>
      </w:r>
      <w:r>
        <w:rPr>
          <w:spacing w:val="1"/>
          <w:sz w:val="24"/>
        </w:rPr>
        <w:t> </w:t>
      </w:r>
      <w:r>
        <w:rPr>
          <w:sz w:val="24"/>
        </w:rPr>
        <w:t>строк</w:t>
      </w:r>
      <w:r>
        <w:rPr>
          <w:spacing w:val="1"/>
          <w:sz w:val="24"/>
        </w:rPr>
        <w:t> </w:t>
      </w:r>
      <w:r>
        <w:rPr>
          <w:sz w:val="24"/>
        </w:rPr>
        <w:t>(який</w:t>
      </w:r>
      <w:r>
        <w:rPr>
          <w:spacing w:val="1"/>
          <w:sz w:val="24"/>
        </w:rPr>
        <w:t> </w:t>
      </w:r>
      <w:r>
        <w:rPr>
          <w:sz w:val="24"/>
        </w:rPr>
        <w:t>визначається</w:t>
      </w:r>
      <w:r>
        <w:rPr>
          <w:spacing w:val="1"/>
          <w:sz w:val="24"/>
        </w:rPr>
        <w:t> </w:t>
      </w:r>
      <w:r>
        <w:rPr>
          <w:sz w:val="24"/>
        </w:rPr>
        <w:t>власником електроустановки) після оплати власником цієї електроустановки Оператору</w:t>
      </w:r>
      <w:r>
        <w:rPr>
          <w:spacing w:val="1"/>
          <w:sz w:val="24"/>
        </w:rPr>
        <w:t> </w:t>
      </w:r>
      <w:r>
        <w:rPr>
          <w:sz w:val="24"/>
        </w:rPr>
        <w:t>системи</w:t>
      </w:r>
      <w:r>
        <w:rPr>
          <w:spacing w:val="2"/>
          <w:sz w:val="24"/>
        </w:rPr>
        <w:t> </w:t>
      </w:r>
      <w:r>
        <w:rPr>
          <w:sz w:val="24"/>
        </w:rPr>
        <w:t>послуги</w:t>
      </w:r>
      <w:r>
        <w:rPr>
          <w:spacing w:val="3"/>
          <w:sz w:val="24"/>
        </w:rPr>
        <w:t> </w:t>
      </w:r>
      <w:r>
        <w:rPr>
          <w:sz w:val="24"/>
        </w:rPr>
        <w:t>з</w:t>
      </w:r>
      <w:r>
        <w:rPr>
          <w:spacing w:val="3"/>
          <w:sz w:val="24"/>
        </w:rPr>
        <w:t> </w:t>
      </w:r>
      <w:r>
        <w:rPr>
          <w:sz w:val="24"/>
        </w:rPr>
        <w:t>відключення.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40" w:lineRule="auto" w:before="0" w:after="0"/>
        <w:ind w:left="219" w:right="100" w:firstLine="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разі</w:t>
      </w:r>
      <w:r>
        <w:rPr>
          <w:spacing w:val="1"/>
          <w:sz w:val="24"/>
        </w:rPr>
        <w:t> </w:t>
      </w:r>
      <w:r>
        <w:rPr>
          <w:sz w:val="24"/>
        </w:rPr>
        <w:t>припинення/відновлення</w:t>
      </w:r>
      <w:r>
        <w:rPr>
          <w:spacing w:val="1"/>
          <w:sz w:val="24"/>
        </w:rPr>
        <w:t> </w:t>
      </w:r>
      <w:r>
        <w:rPr>
          <w:sz w:val="24"/>
        </w:rPr>
        <w:t>електроживлення</w:t>
      </w:r>
      <w:r>
        <w:rPr>
          <w:spacing w:val="1"/>
          <w:sz w:val="24"/>
        </w:rPr>
        <w:t> </w:t>
      </w:r>
      <w:r>
        <w:rPr>
          <w:sz w:val="24"/>
        </w:rPr>
        <w:t>електроустановок</w:t>
      </w:r>
      <w:r>
        <w:rPr>
          <w:spacing w:val="1"/>
          <w:sz w:val="24"/>
        </w:rPr>
        <w:t> </w:t>
      </w:r>
      <w:r>
        <w:rPr>
          <w:sz w:val="24"/>
        </w:rPr>
        <w:t>споживача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ініціативою Оператора системи, останній</w:t>
      </w:r>
      <w:r>
        <w:rPr>
          <w:spacing w:val="1"/>
          <w:sz w:val="24"/>
        </w:rPr>
        <w:t> </w:t>
      </w:r>
      <w:r>
        <w:rPr>
          <w:sz w:val="24"/>
        </w:rPr>
        <w:t>протягом одного робочого дня після виконання</w:t>
      </w:r>
      <w:r>
        <w:rPr>
          <w:spacing w:val="1"/>
          <w:sz w:val="24"/>
        </w:rPr>
        <w:t> </w:t>
      </w:r>
      <w:r>
        <w:rPr>
          <w:sz w:val="24"/>
        </w:rPr>
        <w:t>робіт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припинення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відновлення</w:t>
      </w:r>
      <w:r>
        <w:rPr>
          <w:spacing w:val="1"/>
          <w:sz w:val="24"/>
        </w:rPr>
        <w:t> </w:t>
      </w:r>
      <w:r>
        <w:rPr>
          <w:sz w:val="24"/>
        </w:rPr>
        <w:t>електроживлення</w:t>
      </w:r>
      <w:r>
        <w:rPr>
          <w:spacing w:val="1"/>
          <w:sz w:val="24"/>
        </w:rPr>
        <w:t> </w:t>
      </w:r>
      <w:r>
        <w:rPr>
          <w:sz w:val="24"/>
        </w:rPr>
        <w:t>електроустановок</w:t>
      </w:r>
      <w:r>
        <w:rPr>
          <w:spacing w:val="1"/>
          <w:sz w:val="24"/>
        </w:rPr>
        <w:t> </w:t>
      </w:r>
      <w:r>
        <w:rPr>
          <w:sz w:val="24"/>
        </w:rPr>
        <w:t>споживача,</w:t>
      </w:r>
      <w:r>
        <w:rPr>
          <w:spacing w:val="1"/>
          <w:sz w:val="24"/>
        </w:rPr>
        <w:t> </w:t>
      </w:r>
      <w:r>
        <w:rPr>
          <w:sz w:val="24"/>
        </w:rPr>
        <w:t>повідомляє</w:t>
      </w:r>
      <w:r>
        <w:rPr>
          <w:spacing w:val="1"/>
          <w:sz w:val="24"/>
        </w:rPr>
        <w:t> </w:t>
      </w:r>
      <w:r>
        <w:rPr>
          <w:sz w:val="24"/>
        </w:rPr>
        <w:t>електропостачальника</w:t>
      </w:r>
      <w:r>
        <w:rPr>
          <w:spacing w:val="1"/>
          <w:sz w:val="24"/>
        </w:rPr>
        <w:t> </w:t>
      </w:r>
      <w:r>
        <w:rPr>
          <w:sz w:val="24"/>
        </w:rPr>
        <w:t>споживача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виконання,</w:t>
      </w:r>
      <w:r>
        <w:rPr>
          <w:spacing w:val="1"/>
          <w:sz w:val="24"/>
        </w:rPr>
        <w:t> </w:t>
      </w:r>
      <w:r>
        <w:rPr>
          <w:sz w:val="24"/>
        </w:rPr>
        <w:t>таких</w:t>
      </w:r>
      <w:r>
        <w:rPr>
          <w:spacing w:val="1"/>
          <w:sz w:val="24"/>
        </w:rPr>
        <w:t> </w:t>
      </w:r>
      <w:r>
        <w:rPr>
          <w:sz w:val="24"/>
        </w:rPr>
        <w:t>робіт</w:t>
      </w:r>
      <w:r>
        <w:rPr>
          <w:spacing w:val="1"/>
          <w:sz w:val="24"/>
        </w:rPr>
        <w:t> </w:t>
      </w:r>
      <w:r>
        <w:rPr>
          <w:sz w:val="24"/>
        </w:rPr>
        <w:t>шляхом</w:t>
      </w:r>
      <w:r>
        <w:rPr>
          <w:spacing w:val="1"/>
          <w:sz w:val="24"/>
        </w:rPr>
        <w:t> </w:t>
      </w:r>
      <w:r>
        <w:rPr>
          <w:sz w:val="24"/>
        </w:rPr>
        <w:t>надсилання Реєстру на електронну адресу Постачальника у форматі Microsoft Excel з КЕП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формою,</w:t>
      </w:r>
      <w:r>
        <w:rPr>
          <w:spacing w:val="1"/>
          <w:sz w:val="24"/>
        </w:rPr>
        <w:t> </w:t>
      </w:r>
      <w:r>
        <w:rPr>
          <w:sz w:val="24"/>
        </w:rPr>
        <w:t>наведеною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таблиці</w:t>
      </w:r>
      <w:r>
        <w:rPr>
          <w:spacing w:val="1"/>
          <w:sz w:val="24"/>
        </w:rPr>
        <w:t> </w:t>
      </w:r>
      <w:r>
        <w:rPr>
          <w:sz w:val="24"/>
        </w:rPr>
        <w:t>3.7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разі</w:t>
      </w:r>
      <w:r>
        <w:rPr>
          <w:spacing w:val="1"/>
          <w:sz w:val="24"/>
        </w:rPr>
        <w:t> </w:t>
      </w:r>
      <w:r>
        <w:rPr>
          <w:sz w:val="24"/>
        </w:rPr>
        <w:t>припинення),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таблиці</w:t>
      </w:r>
      <w:r>
        <w:rPr>
          <w:spacing w:val="1"/>
          <w:sz w:val="24"/>
        </w:rPr>
        <w:t> </w:t>
      </w:r>
      <w:r>
        <w:rPr>
          <w:sz w:val="24"/>
        </w:rPr>
        <w:t>3.8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разі</w:t>
      </w:r>
      <w:r>
        <w:rPr>
          <w:spacing w:val="1"/>
          <w:sz w:val="24"/>
        </w:rPr>
        <w:t> </w:t>
      </w:r>
      <w:r>
        <w:rPr>
          <w:sz w:val="24"/>
        </w:rPr>
        <w:t>відновлення):</w:t>
      </w:r>
    </w:p>
    <w:p>
      <w:pPr>
        <w:pStyle w:val="BodyText"/>
        <w:spacing w:line="237" w:lineRule="auto" w:before="6"/>
        <w:ind w:left="849" w:right="93" w:firstLine="7505"/>
      </w:pPr>
      <w:r>
        <w:rPr/>
        <w:t>Таблиця 3.7</w:t>
      </w:r>
      <w:r>
        <w:rPr>
          <w:spacing w:val="-57"/>
        </w:rPr>
        <w:t> </w:t>
      </w:r>
      <w:r>
        <w:rPr/>
        <w:t>Реєстр</w:t>
      </w:r>
      <w:r>
        <w:rPr>
          <w:spacing w:val="-5"/>
        </w:rPr>
        <w:t> </w:t>
      </w:r>
      <w:r>
        <w:rPr/>
        <w:t>споживачів,</w:t>
      </w:r>
      <w:r>
        <w:rPr>
          <w:spacing w:val="-3"/>
        </w:rPr>
        <w:t> </w:t>
      </w:r>
      <w:r>
        <w:rPr/>
        <w:t>яким</w:t>
      </w:r>
      <w:r>
        <w:rPr>
          <w:spacing w:val="-7"/>
        </w:rPr>
        <w:t> </w:t>
      </w:r>
      <w:r>
        <w:rPr/>
        <w:t>було</w:t>
      </w:r>
      <w:r>
        <w:rPr>
          <w:spacing w:val="51"/>
        </w:rPr>
        <w:t> </w:t>
      </w:r>
      <w:r>
        <w:rPr/>
        <w:t>припинення/обмежено</w:t>
      </w:r>
      <w:r>
        <w:rPr>
          <w:spacing w:val="-1"/>
        </w:rPr>
        <w:t> </w:t>
      </w:r>
      <w:r>
        <w:rPr/>
        <w:t>електроживлення</w:t>
      </w:r>
      <w:r>
        <w:rPr>
          <w:spacing w:val="-9"/>
        </w:rPr>
        <w:t> </w:t>
      </w:r>
      <w:r>
        <w:rPr/>
        <w:t>споживачів</w:t>
      </w:r>
    </w:p>
    <w:p>
      <w:pPr>
        <w:pStyle w:val="BodyText"/>
        <w:tabs>
          <w:tab w:pos="7855" w:val="left" w:leader="none"/>
        </w:tabs>
        <w:spacing w:line="275" w:lineRule="exact" w:before="3"/>
        <w:ind w:left="219"/>
      </w:pPr>
      <w:r>
        <w:rPr/>
        <w:t>за</w:t>
      </w:r>
      <w:r>
        <w:rPr>
          <w:spacing w:val="-3"/>
        </w:rPr>
        <w:t> </w:t>
      </w:r>
      <w:r>
        <w:rPr/>
        <w:t>ініціативою</w:t>
      </w:r>
      <w:r>
        <w:rPr>
          <w:spacing w:val="-4"/>
        </w:rPr>
        <w:t> </w:t>
      </w:r>
      <w:r>
        <w:rPr/>
        <w:t>Оператора</w:t>
      </w:r>
      <w:r>
        <w:rPr>
          <w:spacing w:val="-3"/>
        </w:rPr>
        <w:t> </w:t>
      </w:r>
      <w:r>
        <w:rPr/>
        <w:t>Системи</w:t>
      </w:r>
      <w:r>
        <w:rPr>
          <w:spacing w:val="3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345" w:val="left" w:leader="none"/>
          <w:tab w:pos="2487" w:val="left" w:leader="none"/>
          <w:tab w:pos="3024" w:val="left" w:leader="none"/>
          <w:tab w:pos="3397" w:val="left" w:leader="none"/>
          <w:tab w:pos="6299" w:val="left" w:leader="none"/>
        </w:tabs>
        <w:spacing w:line="242" w:lineRule="auto"/>
        <w:ind w:left="786" w:right="3303"/>
      </w:pPr>
      <w:r>
        <w:rPr/>
        <w:t>(код</w:t>
      </w:r>
      <w:r>
        <w:rPr>
          <w:spacing w:val="-1"/>
        </w:rPr>
        <w:t> </w:t>
      </w:r>
      <w:r>
        <w:rPr/>
        <w:t>ЄДРПОУ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-1"/>
        </w:rPr>
        <w:t> </w:t>
      </w:r>
      <w:r>
        <w:rPr/>
        <w:t>ЕІС</w:t>
      </w:r>
      <w:r>
        <w:rPr>
          <w:spacing w:val="-1"/>
        </w:rPr>
        <w:t> </w:t>
      </w:r>
      <w:r>
        <w:rPr/>
        <w:t>код</w:t>
      </w:r>
      <w:r>
        <w:rPr>
          <w:u w:val="single"/>
        </w:rPr>
        <w:tab/>
      </w:r>
      <w:r>
        <w:rPr>
          <w:spacing w:val="-1"/>
        </w:rPr>
        <w:t>)</w:t>
      </w:r>
      <w:r>
        <w:rPr>
          <w:spacing w:val="-57"/>
        </w:rPr>
        <w:t> </w:t>
      </w:r>
      <w:r>
        <w:rPr/>
        <w:t>за</w:t>
      </w:r>
      <w:r>
        <w:rPr>
          <w:spacing w:val="1"/>
        </w:rPr>
        <w:t> </w:t>
      </w:r>
      <w:r>
        <w:rPr>
          <w:u w:val="single"/>
        </w:rPr>
        <w:t> </w:t>
        <w:tab/>
        <w:t> </w:t>
        <w:tab/>
      </w:r>
      <w:r>
        <w:rPr/>
        <w:t>20</w:t>
      </w:r>
      <w:r>
        <w:rPr>
          <w:u w:val="single"/>
        </w:rPr>
        <w:tab/>
      </w:r>
      <w:r>
        <w:rPr/>
        <w:t>року</w:t>
      </w:r>
    </w:p>
    <w:p>
      <w:pPr>
        <w:pStyle w:val="BodyText"/>
        <w:rPr>
          <w:sz w:val="2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983"/>
        <w:gridCol w:w="2128"/>
        <w:gridCol w:w="2272"/>
        <w:gridCol w:w="2411"/>
      </w:tblGrid>
      <w:tr>
        <w:trPr>
          <w:trHeight w:val="551" w:hRule="atLeast"/>
        </w:trPr>
        <w:tc>
          <w:tcPr>
            <w:tcW w:w="538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198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ЕІС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розподілу</w:t>
            </w:r>
          </w:p>
        </w:tc>
        <w:tc>
          <w:tcPr>
            <w:tcW w:w="2128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споживача</w:t>
            </w:r>
          </w:p>
        </w:tc>
        <w:tc>
          <w:tcPr>
            <w:tcW w:w="2272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розподілу</w:t>
            </w:r>
          </w:p>
        </w:tc>
        <w:tc>
          <w:tcPr>
            <w:tcW w:w="2411" w:type="dxa"/>
          </w:tcPr>
          <w:p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Причина</w:t>
            </w:r>
          </w:p>
          <w:p>
            <w:pPr>
              <w:pStyle w:val="TableParagraph"/>
              <w:spacing w:line="261" w:lineRule="exact" w:before="2"/>
              <w:ind w:left="104"/>
              <w:rPr>
                <w:sz w:val="24"/>
              </w:rPr>
            </w:pPr>
            <w:r>
              <w:rPr>
                <w:sz w:val="24"/>
              </w:rPr>
              <w:t>відключення</w:t>
            </w:r>
          </w:p>
        </w:tc>
      </w:tr>
      <w:tr>
        <w:trPr>
          <w:trHeight w:val="278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38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sz w:val="23"/>
        </w:rPr>
      </w:pPr>
    </w:p>
    <w:p>
      <w:pPr>
        <w:pStyle w:val="BodyText"/>
        <w:spacing w:line="242" w:lineRule="auto"/>
        <w:ind w:left="849" w:right="93" w:firstLine="7505"/>
      </w:pPr>
      <w:r>
        <w:rPr/>
        <w:t>Таблиця 3.8</w:t>
      </w:r>
      <w:r>
        <w:rPr>
          <w:spacing w:val="-57"/>
        </w:rPr>
        <w:t> </w:t>
      </w:r>
      <w:r>
        <w:rPr/>
        <w:t>Реєстр</w:t>
      </w:r>
      <w:r>
        <w:rPr>
          <w:spacing w:val="-1"/>
        </w:rPr>
        <w:t> </w:t>
      </w:r>
      <w:r>
        <w:rPr/>
        <w:t>споживачів,</w:t>
      </w:r>
      <w:r>
        <w:rPr>
          <w:spacing w:val="2"/>
        </w:rPr>
        <w:t> </w:t>
      </w:r>
      <w:r>
        <w:rPr/>
        <w:t>яким</w:t>
      </w:r>
      <w:r>
        <w:rPr>
          <w:spacing w:val="-3"/>
        </w:rPr>
        <w:t> </w:t>
      </w:r>
      <w:r>
        <w:rPr/>
        <w:t>було  відновлено</w:t>
      </w:r>
      <w:r>
        <w:rPr>
          <w:spacing w:val="6"/>
        </w:rPr>
        <w:t> </w:t>
      </w:r>
      <w:r>
        <w:rPr/>
        <w:t>електроживлення споживачів</w:t>
      </w:r>
      <w:r>
        <w:rPr>
          <w:spacing w:val="1"/>
        </w:rPr>
        <w:t> </w:t>
      </w:r>
      <w:r>
        <w:rPr/>
        <w:t>за</w:t>
      </w:r>
    </w:p>
    <w:p>
      <w:pPr>
        <w:pStyle w:val="BodyText"/>
        <w:tabs>
          <w:tab w:pos="7591" w:val="left" w:leader="none"/>
        </w:tabs>
        <w:spacing w:line="271" w:lineRule="exact"/>
        <w:ind w:left="219"/>
      </w:pPr>
      <w:r>
        <w:rPr/>
        <w:t>ініціативою</w:t>
      </w:r>
      <w:r>
        <w:rPr>
          <w:spacing w:val="-4"/>
        </w:rPr>
        <w:t> </w:t>
      </w:r>
      <w:r>
        <w:rPr/>
        <w:t>Оператора</w:t>
      </w:r>
      <w:r>
        <w:rPr>
          <w:spacing w:val="-2"/>
        </w:rPr>
        <w:t> </w:t>
      </w:r>
      <w:r>
        <w:rPr/>
        <w:t>Системи</w:t>
      </w:r>
      <w:r>
        <w:rPr>
          <w:spacing w:val="-2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345" w:val="left" w:leader="none"/>
          <w:tab w:pos="2487" w:val="left" w:leader="none"/>
          <w:tab w:pos="3024" w:val="left" w:leader="none"/>
          <w:tab w:pos="3396" w:val="left" w:leader="none"/>
          <w:tab w:pos="6299" w:val="left" w:leader="none"/>
        </w:tabs>
        <w:spacing w:line="237" w:lineRule="auto" w:before="5"/>
        <w:ind w:left="786" w:right="3302"/>
      </w:pPr>
      <w:r>
        <w:rPr/>
        <w:t>(код</w:t>
      </w:r>
      <w:r>
        <w:rPr>
          <w:spacing w:val="-1"/>
        </w:rPr>
        <w:t> </w:t>
      </w:r>
      <w:r>
        <w:rPr/>
        <w:t>ЄДРПОУ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-1"/>
        </w:rPr>
        <w:t> </w:t>
      </w:r>
      <w:r>
        <w:rPr/>
        <w:t>ЕІС</w:t>
      </w:r>
      <w:r>
        <w:rPr>
          <w:spacing w:val="-1"/>
        </w:rPr>
        <w:t> </w:t>
      </w:r>
      <w:r>
        <w:rPr/>
        <w:t>код</w:t>
      </w:r>
      <w:r>
        <w:rPr>
          <w:u w:val="single"/>
        </w:rPr>
        <w:tab/>
      </w:r>
      <w:r>
        <w:rPr/>
        <w:t>)</w:t>
      </w:r>
      <w:r>
        <w:rPr>
          <w:spacing w:val="-57"/>
        </w:rPr>
        <w:t> </w:t>
      </w:r>
      <w:r>
        <w:rPr/>
        <w:t>за</w:t>
      </w:r>
      <w:r>
        <w:rPr>
          <w:spacing w:val="1"/>
        </w:rPr>
        <w:t> </w:t>
      </w:r>
      <w:r>
        <w:rPr>
          <w:u w:val="single"/>
        </w:rPr>
        <w:t> </w:t>
        <w:tab/>
        <w:t> </w:t>
        <w:tab/>
      </w:r>
      <w:r>
        <w:rPr/>
        <w:t>20</w:t>
      </w:r>
      <w:r>
        <w:rPr>
          <w:u w:val="single"/>
        </w:rPr>
        <w:tab/>
      </w:r>
      <w:r>
        <w:rPr/>
        <w:t>року</w:t>
      </w:r>
    </w:p>
    <w:p>
      <w:pPr>
        <w:pStyle w:val="BodyText"/>
        <w:spacing w:before="10"/>
        <w:rPr>
          <w:sz w:val="2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983"/>
        <w:gridCol w:w="2128"/>
        <w:gridCol w:w="2272"/>
        <w:gridCol w:w="2411"/>
      </w:tblGrid>
      <w:tr>
        <w:trPr>
          <w:trHeight w:val="551" w:hRule="atLeast"/>
        </w:trPr>
        <w:tc>
          <w:tcPr>
            <w:tcW w:w="538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з/п</w:t>
            </w:r>
          </w:p>
        </w:tc>
        <w:tc>
          <w:tcPr>
            <w:tcW w:w="198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ЕІС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розподілу</w:t>
            </w:r>
          </w:p>
        </w:tc>
        <w:tc>
          <w:tcPr>
            <w:tcW w:w="2128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</w:p>
          <w:p>
            <w:pPr>
              <w:pStyle w:val="TableParagraph"/>
              <w:spacing w:line="261" w:lineRule="exact" w:before="2"/>
              <w:ind w:left="110"/>
              <w:rPr>
                <w:sz w:val="24"/>
              </w:rPr>
            </w:pPr>
            <w:r>
              <w:rPr>
                <w:sz w:val="24"/>
              </w:rPr>
              <w:t>споживача</w:t>
            </w:r>
          </w:p>
        </w:tc>
        <w:tc>
          <w:tcPr>
            <w:tcW w:w="2272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точки</w:t>
            </w:r>
          </w:p>
          <w:p>
            <w:pPr>
              <w:pStyle w:val="TableParagraph"/>
              <w:spacing w:line="261" w:lineRule="exact" w:before="2"/>
              <w:ind w:left="109"/>
              <w:rPr>
                <w:sz w:val="24"/>
              </w:rPr>
            </w:pPr>
            <w:r>
              <w:rPr>
                <w:sz w:val="24"/>
              </w:rPr>
              <w:t>розподілу</w:t>
            </w:r>
          </w:p>
        </w:tc>
        <w:tc>
          <w:tcPr>
            <w:tcW w:w="2411" w:type="dxa"/>
          </w:tcPr>
          <w:p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Примітки</w:t>
            </w:r>
          </w:p>
        </w:tc>
      </w:tr>
      <w:tr>
        <w:trPr>
          <w:trHeight w:val="278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538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38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sz w:val="23"/>
        </w:rPr>
      </w:pPr>
    </w:p>
    <w:p>
      <w:pPr>
        <w:pStyle w:val="BodyText"/>
        <w:tabs>
          <w:tab w:pos="5885" w:val="left" w:leader="none"/>
        </w:tabs>
        <w:ind w:left="925"/>
      </w:pPr>
      <w:r>
        <w:rPr/>
        <w:t>Оператор системи</w:t>
        <w:tab/>
        <w:t>Постачальник</w:t>
      </w:r>
    </w:p>
    <w:p>
      <w:pPr>
        <w:pStyle w:val="BodyText"/>
        <w:tabs>
          <w:tab w:pos="5885" w:val="left" w:leader="none"/>
        </w:tabs>
        <w:spacing w:before="2"/>
        <w:ind w:left="925"/>
      </w:pPr>
      <w:r>
        <w:rPr/>
        <w:t>(посада)</w:t>
        <w:tab/>
        <w:t>(посада)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2900" w:val="left" w:leader="none"/>
          <w:tab w:pos="5885" w:val="left" w:leader="none"/>
          <w:tab w:pos="7740" w:val="left" w:leader="none"/>
        </w:tabs>
        <w:spacing w:before="90"/>
        <w:ind w:left="925"/>
      </w:pPr>
      <w:r>
        <w:rPr>
          <w:u w:val="single"/>
        </w:rPr>
        <w:t> </w:t>
        <w:tab/>
      </w:r>
      <w:r>
        <w:rPr/>
        <w:t>ПІБ</w:t>
        <w:tab/>
      </w:r>
      <w:r>
        <w:rPr>
          <w:u w:val="single"/>
        </w:rPr>
        <w:t> </w:t>
        <w:tab/>
      </w:r>
      <w:r>
        <w:rPr/>
        <w:t>ПІБ</w:t>
      </w:r>
    </w:p>
    <w:p>
      <w:pPr>
        <w:pStyle w:val="BodyText"/>
        <w:tabs>
          <w:tab w:pos="5885" w:val="left" w:leader="none"/>
        </w:tabs>
        <w:spacing w:line="274" w:lineRule="exact"/>
        <w:ind w:left="925"/>
      </w:pPr>
      <w:r>
        <w:rPr/>
        <w:t>МП</w:t>
        <w:tab/>
        <w:t>МП</w:t>
      </w:r>
    </w:p>
    <w:sectPr>
      <w:pgSz w:w="11910" w:h="16840"/>
      <w:pgMar w:top="1040" w:bottom="280" w:left="1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19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66" w:hanging="24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12" w:hanging="24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59" w:hanging="24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05" w:hanging="24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952" w:hanging="24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898" w:hanging="24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844" w:hanging="24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91" w:hanging="24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219" w:right="98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ryna.Levchenko@kiroe.com.ua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sdrk09</dc:creator>
  <dcterms:created xsi:type="dcterms:W3CDTF">2022-10-03T06:10:24Z</dcterms:created>
  <dcterms:modified xsi:type="dcterms:W3CDTF">2022-10-03T06:10:24Z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